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5433" w14:textId="77777777" w:rsidR="0057523B" w:rsidRPr="0057523B" w:rsidRDefault="0057523B" w:rsidP="0057523B">
      <w:pPr>
        <w:autoSpaceDE w:val="0"/>
        <w:autoSpaceDN w:val="0"/>
        <w:adjustRightInd w:val="0"/>
        <w:spacing w:after="0" w:line="240" w:lineRule="auto"/>
        <w:rPr>
          <w:rFonts w:ascii="Calibri" w:hAnsi="Calibri" w:cs="Calibri"/>
          <w:color w:val="000000"/>
          <w:sz w:val="24"/>
          <w:szCs w:val="24"/>
        </w:rPr>
      </w:pPr>
    </w:p>
    <w:p w14:paraId="6E51152C" w14:textId="088D1FF0" w:rsidR="0057523B" w:rsidRPr="0057523B" w:rsidRDefault="0057523B" w:rsidP="0057523B">
      <w:pPr>
        <w:autoSpaceDE w:val="0"/>
        <w:autoSpaceDN w:val="0"/>
        <w:adjustRightInd w:val="0"/>
        <w:spacing w:after="0" w:line="240" w:lineRule="auto"/>
        <w:rPr>
          <w:rFonts w:ascii="Arial" w:hAnsi="Arial" w:cs="Arial"/>
          <w:color w:val="000000"/>
          <w:sz w:val="32"/>
          <w:szCs w:val="32"/>
        </w:rPr>
      </w:pPr>
      <w:r w:rsidRPr="0057523B">
        <w:rPr>
          <w:rFonts w:ascii="Arial" w:hAnsi="Arial" w:cs="Arial"/>
          <w:b/>
          <w:bCs/>
          <w:color w:val="000000"/>
          <w:sz w:val="32"/>
          <w:szCs w:val="32"/>
        </w:rPr>
        <w:t xml:space="preserve">Mobilitätskonzept Vorarlberg 2019 Begutachtungsentwurf </w:t>
      </w:r>
    </w:p>
    <w:p w14:paraId="6C495852" w14:textId="54CE4151" w:rsidR="0057523B" w:rsidRPr="0057523B" w:rsidRDefault="0057523B" w:rsidP="0057523B">
      <w:pPr>
        <w:rPr>
          <w:rFonts w:ascii="Arial" w:hAnsi="Arial" w:cs="Arial"/>
          <w:b/>
          <w:bCs/>
          <w:color w:val="000000"/>
          <w:sz w:val="32"/>
          <w:szCs w:val="32"/>
        </w:rPr>
      </w:pPr>
      <w:r w:rsidRPr="0057523B">
        <w:rPr>
          <w:rFonts w:ascii="Arial" w:hAnsi="Arial" w:cs="Arial"/>
          <w:b/>
          <w:bCs/>
          <w:color w:val="000000"/>
          <w:sz w:val="32"/>
          <w:szCs w:val="32"/>
        </w:rPr>
        <w:t>Bregenz, 15. April 2019</w:t>
      </w:r>
    </w:p>
    <w:p w14:paraId="7B60610C" w14:textId="13743607" w:rsidR="0057523B" w:rsidRDefault="0057523B" w:rsidP="0057523B">
      <w:pPr>
        <w:rPr>
          <w:rFonts w:ascii="Arial" w:hAnsi="Arial" w:cs="Arial"/>
          <w:b/>
          <w:bCs/>
          <w:color w:val="000000"/>
          <w:sz w:val="32"/>
          <w:szCs w:val="32"/>
        </w:rPr>
      </w:pPr>
      <w:r w:rsidRPr="0057523B">
        <w:rPr>
          <w:rFonts w:ascii="Arial" w:hAnsi="Arial" w:cs="Arial"/>
          <w:b/>
          <w:bCs/>
          <w:sz w:val="32"/>
          <w:szCs w:val="32"/>
        </w:rPr>
        <w:t>MASSNAHMENKATALOG:</w:t>
      </w:r>
      <w:r w:rsidRPr="0057523B">
        <w:rPr>
          <w:rFonts w:ascii="Arial" w:hAnsi="Arial" w:cs="Arial"/>
          <w:b/>
          <w:bCs/>
          <w:sz w:val="32"/>
          <w:szCs w:val="32"/>
        </w:rPr>
        <w:t xml:space="preserve">    </w:t>
      </w:r>
      <w:r w:rsidRPr="0057523B">
        <w:rPr>
          <w:rFonts w:ascii="Arial" w:hAnsi="Arial" w:cs="Arial"/>
          <w:b/>
          <w:bCs/>
          <w:color w:val="000000"/>
          <w:sz w:val="32"/>
          <w:szCs w:val="32"/>
        </w:rPr>
        <w:t xml:space="preserve">S.130 -137 </w:t>
      </w:r>
    </w:p>
    <w:p w14:paraId="2AC0BDFC" w14:textId="2768FE26" w:rsidR="0057523B" w:rsidRPr="0057523B" w:rsidRDefault="0057523B" w:rsidP="0057523B">
      <w:pPr>
        <w:rPr>
          <w:rFonts w:ascii="Arial" w:hAnsi="Arial" w:cs="Arial"/>
          <w:b/>
          <w:bCs/>
          <w:sz w:val="32"/>
          <w:szCs w:val="32"/>
        </w:rPr>
      </w:pPr>
      <w:r>
        <w:rPr>
          <w:rFonts w:ascii="Arial" w:hAnsi="Arial" w:cs="Arial"/>
          <w:b/>
          <w:bCs/>
          <w:color w:val="000000"/>
          <w:sz w:val="32"/>
          <w:szCs w:val="32"/>
        </w:rPr>
        <w:t xml:space="preserve">Total: aufgeführte </w:t>
      </w:r>
      <w:proofErr w:type="spellStart"/>
      <w:r>
        <w:rPr>
          <w:rFonts w:ascii="Arial" w:hAnsi="Arial" w:cs="Arial"/>
          <w:b/>
          <w:bCs/>
          <w:color w:val="000000"/>
          <w:sz w:val="32"/>
          <w:szCs w:val="32"/>
        </w:rPr>
        <w:t>Massnahmen</w:t>
      </w:r>
      <w:proofErr w:type="spellEnd"/>
      <w:r>
        <w:rPr>
          <w:rFonts w:ascii="Arial" w:hAnsi="Arial" w:cs="Arial"/>
          <w:b/>
          <w:bCs/>
          <w:color w:val="000000"/>
          <w:sz w:val="32"/>
          <w:szCs w:val="32"/>
        </w:rPr>
        <w:t xml:space="preserve">: </w:t>
      </w:r>
      <w:r w:rsidR="00D97F32">
        <w:rPr>
          <w:rFonts w:ascii="Arial" w:hAnsi="Arial" w:cs="Arial"/>
          <w:b/>
          <w:bCs/>
          <w:color w:val="000000"/>
          <w:sz w:val="32"/>
          <w:szCs w:val="32"/>
        </w:rPr>
        <w:tab/>
      </w:r>
      <w:r>
        <w:rPr>
          <w:rFonts w:ascii="Arial" w:hAnsi="Arial" w:cs="Arial"/>
          <w:b/>
          <w:bCs/>
          <w:color w:val="000000"/>
          <w:sz w:val="32"/>
          <w:szCs w:val="32"/>
        </w:rPr>
        <w:t xml:space="preserve"> </w:t>
      </w:r>
      <w:r w:rsidR="00D97F32">
        <w:rPr>
          <w:rFonts w:ascii="Arial" w:hAnsi="Arial" w:cs="Arial"/>
          <w:b/>
          <w:bCs/>
          <w:color w:val="000000"/>
          <w:sz w:val="32"/>
          <w:szCs w:val="32"/>
        </w:rPr>
        <w:t>164</w:t>
      </w:r>
    </w:p>
    <w:p w14:paraId="4F33626C" w14:textId="25601C4F" w:rsidR="0057523B" w:rsidRDefault="00D97F32" w:rsidP="00205EE1">
      <w:pPr>
        <w:rPr>
          <w:b/>
          <w:bCs/>
          <w:sz w:val="36"/>
          <w:szCs w:val="36"/>
        </w:rPr>
      </w:pPr>
      <w:r>
        <w:rPr>
          <w:b/>
          <w:bCs/>
          <w:sz w:val="36"/>
          <w:szCs w:val="36"/>
        </w:rPr>
        <w:tab/>
        <w:t xml:space="preserve">   MIV-relevante </w:t>
      </w:r>
      <w:proofErr w:type="spellStart"/>
      <w:r>
        <w:rPr>
          <w:b/>
          <w:bCs/>
          <w:sz w:val="36"/>
          <w:szCs w:val="36"/>
        </w:rPr>
        <w:t>Massnahmen</w:t>
      </w:r>
      <w:proofErr w:type="spellEnd"/>
      <w:r>
        <w:rPr>
          <w:b/>
          <w:bCs/>
          <w:sz w:val="36"/>
          <w:szCs w:val="36"/>
        </w:rPr>
        <w:t xml:space="preserve">:  </w:t>
      </w:r>
      <w:r>
        <w:rPr>
          <w:b/>
          <w:bCs/>
          <w:sz w:val="36"/>
          <w:szCs w:val="36"/>
        </w:rPr>
        <w:tab/>
        <w:t xml:space="preserve">    71      </w:t>
      </w:r>
    </w:p>
    <w:p w14:paraId="02242DF9" w14:textId="77777777" w:rsidR="00D97F32" w:rsidRDefault="00D97F32" w:rsidP="00205EE1">
      <w:pPr>
        <w:rPr>
          <w:b/>
          <w:bCs/>
          <w:sz w:val="36"/>
          <w:szCs w:val="36"/>
        </w:rPr>
      </w:pPr>
      <w:r w:rsidRPr="00455469">
        <w:rPr>
          <w:b/>
          <w:bCs/>
          <w:sz w:val="36"/>
          <w:szCs w:val="36"/>
          <w:highlight w:val="yellow"/>
        </w:rPr>
        <w:t xml:space="preserve">Konkrete </w:t>
      </w:r>
      <w:proofErr w:type="spellStart"/>
      <w:r w:rsidRPr="00455469">
        <w:rPr>
          <w:b/>
          <w:bCs/>
          <w:sz w:val="36"/>
          <w:szCs w:val="36"/>
          <w:highlight w:val="yellow"/>
        </w:rPr>
        <w:t>Massnahmen</w:t>
      </w:r>
      <w:proofErr w:type="spellEnd"/>
      <w:r w:rsidRPr="00455469">
        <w:rPr>
          <w:b/>
          <w:bCs/>
          <w:sz w:val="36"/>
          <w:szCs w:val="36"/>
          <w:highlight w:val="yellow"/>
        </w:rPr>
        <w:t xml:space="preserve"> Netzstrategie Raum DHAMK betreffend: </w:t>
      </w:r>
      <w:proofErr w:type="gramStart"/>
      <w:r w:rsidRPr="00455469">
        <w:rPr>
          <w:b/>
          <w:bCs/>
          <w:sz w:val="36"/>
          <w:szCs w:val="36"/>
          <w:highlight w:val="yellow"/>
        </w:rPr>
        <w:t>keine !!!!!!</w:t>
      </w:r>
      <w:proofErr w:type="gramEnd"/>
    </w:p>
    <w:p w14:paraId="732ACE9A" w14:textId="219419B6" w:rsidR="00D97F32" w:rsidRDefault="00D97F32" w:rsidP="00205EE1">
      <w:pPr>
        <w:rPr>
          <w:b/>
          <w:bCs/>
          <w:sz w:val="36"/>
          <w:szCs w:val="36"/>
        </w:rPr>
      </w:pPr>
      <w:r>
        <w:rPr>
          <w:b/>
          <w:bCs/>
          <w:sz w:val="36"/>
          <w:szCs w:val="36"/>
        </w:rPr>
        <w:t xml:space="preserve"> Interessante Hinweise auf die Mobilität und Verkehr Raum Vorarlberg im </w:t>
      </w:r>
      <w:proofErr w:type="gramStart"/>
      <w:r>
        <w:rPr>
          <w:b/>
          <w:bCs/>
          <w:sz w:val="36"/>
          <w:szCs w:val="36"/>
        </w:rPr>
        <w:t>allgemeinen</w:t>
      </w:r>
      <w:proofErr w:type="gramEnd"/>
      <w:r>
        <w:rPr>
          <w:b/>
          <w:bCs/>
          <w:sz w:val="36"/>
          <w:szCs w:val="36"/>
        </w:rPr>
        <w:t xml:space="preserve">. </w:t>
      </w:r>
    </w:p>
    <w:p w14:paraId="4C44DADD" w14:textId="77777777" w:rsidR="00D97F32" w:rsidRDefault="00D97F32" w:rsidP="00205EE1">
      <w:pPr>
        <w:rPr>
          <w:b/>
          <w:bCs/>
          <w:sz w:val="36"/>
          <w:szCs w:val="36"/>
        </w:rPr>
      </w:pPr>
    </w:p>
    <w:p w14:paraId="77A74564" w14:textId="480B729C" w:rsidR="00205EE1" w:rsidRPr="0057523B" w:rsidRDefault="00CB3910" w:rsidP="00205EE1">
      <w:pPr>
        <w:rPr>
          <w:rFonts w:ascii="Arial" w:hAnsi="Arial" w:cs="Arial"/>
          <w:b/>
          <w:bCs/>
          <w:sz w:val="24"/>
          <w:szCs w:val="24"/>
        </w:rPr>
      </w:pPr>
      <w:r w:rsidRPr="0057523B">
        <w:rPr>
          <w:rFonts w:ascii="Arial" w:hAnsi="Arial" w:cs="Arial"/>
          <w:b/>
          <w:bCs/>
          <w:sz w:val="24"/>
          <w:szCs w:val="24"/>
        </w:rPr>
        <w:t>Auszug: Nur MIV</w:t>
      </w:r>
      <w:r w:rsidR="0057523B">
        <w:rPr>
          <w:rFonts w:ascii="Arial" w:hAnsi="Arial" w:cs="Arial"/>
          <w:b/>
          <w:bCs/>
          <w:sz w:val="24"/>
          <w:szCs w:val="24"/>
        </w:rPr>
        <w:t xml:space="preserve">  </w:t>
      </w:r>
      <w:r w:rsidR="0057523B" w:rsidRPr="0057523B">
        <w:rPr>
          <w:rFonts w:ascii="Arial" w:hAnsi="Arial" w:cs="Arial"/>
          <w:b/>
          <w:bCs/>
          <w:sz w:val="24"/>
          <w:szCs w:val="24"/>
        </w:rPr>
        <w:t>(</w:t>
      </w:r>
      <w:r w:rsidR="0057523B" w:rsidRPr="0057523B">
        <w:rPr>
          <w:rFonts w:ascii="Arial" w:hAnsi="Arial" w:cs="Arial"/>
          <w:sz w:val="24"/>
          <w:szCs w:val="24"/>
        </w:rPr>
        <w:t>Motorisierter Individualverkehr</w:t>
      </w:r>
      <w:r w:rsidR="0057523B" w:rsidRPr="0057523B">
        <w:rPr>
          <w:rFonts w:ascii="Arial" w:hAnsi="Arial" w:cs="Arial"/>
          <w:sz w:val="24"/>
          <w:szCs w:val="24"/>
        </w:rPr>
        <w:t>)</w:t>
      </w:r>
      <w:r w:rsidR="0057523B" w:rsidRPr="0057523B">
        <w:rPr>
          <w:rFonts w:ascii="Arial" w:hAnsi="Arial" w:cs="Arial"/>
          <w:sz w:val="24"/>
          <w:szCs w:val="24"/>
        </w:rPr>
        <w:t xml:space="preserve"> </w:t>
      </w:r>
      <w:r w:rsidRPr="0057523B">
        <w:rPr>
          <w:rFonts w:ascii="Arial" w:hAnsi="Arial" w:cs="Arial"/>
          <w:b/>
          <w:bCs/>
          <w:sz w:val="24"/>
          <w:szCs w:val="24"/>
        </w:rPr>
        <w:t xml:space="preserve"> –Relevant</w:t>
      </w:r>
      <w:r w:rsidR="00205EE1" w:rsidRPr="0057523B">
        <w:rPr>
          <w:rFonts w:ascii="Arial" w:hAnsi="Arial" w:cs="Arial"/>
          <w:b/>
          <w:bCs/>
          <w:sz w:val="24"/>
          <w:szCs w:val="24"/>
        </w:rPr>
        <w:t xml:space="preserve">en </w:t>
      </w:r>
      <w:proofErr w:type="spellStart"/>
      <w:r w:rsidR="00205EE1" w:rsidRPr="0057523B">
        <w:rPr>
          <w:rFonts w:ascii="Arial" w:hAnsi="Arial" w:cs="Arial"/>
          <w:b/>
          <w:bCs/>
          <w:sz w:val="24"/>
          <w:szCs w:val="24"/>
        </w:rPr>
        <w:t>Massnahmen</w:t>
      </w:r>
      <w:proofErr w:type="spellEnd"/>
      <w:r w:rsidR="00205EE1" w:rsidRPr="0057523B">
        <w:rPr>
          <w:rFonts w:ascii="Arial" w:hAnsi="Arial" w:cs="Arial"/>
          <w:b/>
          <w:bCs/>
          <w:sz w:val="24"/>
          <w:szCs w:val="24"/>
        </w:rPr>
        <w:t>.</w:t>
      </w:r>
    </w:p>
    <w:tbl>
      <w:tblPr>
        <w:tblStyle w:val="Tabellenraster"/>
        <w:tblW w:w="15021" w:type="dxa"/>
        <w:tblLook w:val="04A0" w:firstRow="1" w:lastRow="0" w:firstColumn="1" w:lastColumn="0" w:noHBand="0" w:noVBand="1"/>
      </w:tblPr>
      <w:tblGrid>
        <w:gridCol w:w="3628"/>
        <w:gridCol w:w="779"/>
        <w:gridCol w:w="6376"/>
        <w:gridCol w:w="4238"/>
      </w:tblGrid>
      <w:tr w:rsidR="00205EE1" w14:paraId="57C80B19" w14:textId="77777777" w:rsidTr="00D97F32">
        <w:tc>
          <w:tcPr>
            <w:tcW w:w="3628" w:type="dxa"/>
          </w:tcPr>
          <w:p w14:paraId="2CD5329D" w14:textId="77777777" w:rsidR="00205EE1" w:rsidRPr="00205EE1" w:rsidRDefault="00205EE1">
            <w:pPr>
              <w:rPr>
                <w:b/>
                <w:bCs/>
                <w:sz w:val="24"/>
                <w:szCs w:val="24"/>
              </w:rPr>
            </w:pPr>
            <w:proofErr w:type="spellStart"/>
            <w:r w:rsidRPr="00205EE1">
              <w:rPr>
                <w:b/>
                <w:bCs/>
                <w:sz w:val="24"/>
                <w:szCs w:val="24"/>
              </w:rPr>
              <w:t>Massnahme</w:t>
            </w:r>
            <w:proofErr w:type="spellEnd"/>
          </w:p>
        </w:tc>
        <w:tc>
          <w:tcPr>
            <w:tcW w:w="779" w:type="dxa"/>
          </w:tcPr>
          <w:p w14:paraId="0A038E40" w14:textId="77777777" w:rsidR="00205EE1" w:rsidRPr="00205EE1" w:rsidRDefault="00205EE1">
            <w:pPr>
              <w:rPr>
                <w:b/>
                <w:bCs/>
                <w:sz w:val="24"/>
                <w:szCs w:val="24"/>
              </w:rPr>
            </w:pPr>
            <w:r w:rsidRPr="00205EE1">
              <w:rPr>
                <w:b/>
                <w:bCs/>
                <w:sz w:val="24"/>
                <w:szCs w:val="24"/>
              </w:rPr>
              <w:t>Seite</w:t>
            </w:r>
          </w:p>
        </w:tc>
        <w:tc>
          <w:tcPr>
            <w:tcW w:w="6376" w:type="dxa"/>
          </w:tcPr>
          <w:p w14:paraId="4574DF3A" w14:textId="2C4C843B" w:rsidR="00205EE1" w:rsidRPr="00205EE1" w:rsidRDefault="00205EE1">
            <w:pPr>
              <w:rPr>
                <w:b/>
                <w:bCs/>
                <w:sz w:val="24"/>
                <w:szCs w:val="24"/>
              </w:rPr>
            </w:pPr>
            <w:r w:rsidRPr="00205EE1">
              <w:rPr>
                <w:b/>
                <w:bCs/>
                <w:sz w:val="24"/>
                <w:szCs w:val="24"/>
              </w:rPr>
              <w:t>Text</w:t>
            </w:r>
            <w:r w:rsidR="00455469">
              <w:rPr>
                <w:b/>
                <w:bCs/>
                <w:sz w:val="24"/>
                <w:szCs w:val="24"/>
              </w:rPr>
              <w:t xml:space="preserve">: Mobilitätskonzept </w:t>
            </w:r>
            <w:proofErr w:type="spellStart"/>
            <w:r w:rsidR="00455469">
              <w:rPr>
                <w:b/>
                <w:bCs/>
                <w:sz w:val="24"/>
                <w:szCs w:val="24"/>
              </w:rPr>
              <w:t>Vorarlber</w:t>
            </w:r>
            <w:proofErr w:type="spellEnd"/>
            <w:r w:rsidR="00455469">
              <w:rPr>
                <w:b/>
                <w:bCs/>
                <w:sz w:val="24"/>
                <w:szCs w:val="24"/>
              </w:rPr>
              <w:t xml:space="preserve"> 2019 Begutachtungsentwurf. </w:t>
            </w:r>
          </w:p>
        </w:tc>
        <w:tc>
          <w:tcPr>
            <w:tcW w:w="4238" w:type="dxa"/>
          </w:tcPr>
          <w:p w14:paraId="2FA493D4" w14:textId="39CB2A45" w:rsidR="00205EE1" w:rsidRPr="00205EE1" w:rsidRDefault="00205EE1">
            <w:pPr>
              <w:rPr>
                <w:b/>
                <w:bCs/>
                <w:sz w:val="24"/>
                <w:szCs w:val="24"/>
              </w:rPr>
            </w:pPr>
            <w:r w:rsidRPr="00205EE1">
              <w:rPr>
                <w:b/>
                <w:bCs/>
                <w:sz w:val="24"/>
                <w:szCs w:val="24"/>
              </w:rPr>
              <w:t xml:space="preserve">Auswirkung </w:t>
            </w:r>
            <w:r w:rsidR="00CD39D0">
              <w:rPr>
                <w:b/>
                <w:bCs/>
                <w:sz w:val="24"/>
                <w:szCs w:val="24"/>
              </w:rPr>
              <w:t xml:space="preserve">auf </w:t>
            </w:r>
            <w:r>
              <w:rPr>
                <w:b/>
                <w:bCs/>
                <w:sz w:val="24"/>
                <w:szCs w:val="24"/>
              </w:rPr>
              <w:t>Netzstrategie DHAMK</w:t>
            </w:r>
          </w:p>
        </w:tc>
      </w:tr>
      <w:tr w:rsidR="00205EE1" w14:paraId="79911571" w14:textId="77777777" w:rsidTr="00D97F32">
        <w:tc>
          <w:tcPr>
            <w:tcW w:w="3628" w:type="dxa"/>
          </w:tcPr>
          <w:p w14:paraId="305EAB2E" w14:textId="77777777" w:rsidR="00205EE1" w:rsidRPr="00CD29C1" w:rsidRDefault="00205EE1" w:rsidP="00205EE1">
            <w:pPr>
              <w:pStyle w:val="Default"/>
              <w:rPr>
                <w:rFonts w:ascii="Arial" w:hAnsi="Arial" w:cs="Arial"/>
                <w:sz w:val="22"/>
                <w:szCs w:val="22"/>
              </w:rPr>
            </w:pPr>
            <w:r w:rsidRPr="00CD29C1">
              <w:rPr>
                <w:rFonts w:ascii="Arial" w:hAnsi="Arial" w:cs="Arial"/>
                <w:bCs/>
                <w:sz w:val="22"/>
                <w:szCs w:val="22"/>
              </w:rPr>
              <w:t xml:space="preserve">Attraktive Schnittstellen </w:t>
            </w:r>
          </w:p>
          <w:p w14:paraId="3AD9C92C" w14:textId="77777777" w:rsidR="00205EE1" w:rsidRPr="00CD29C1" w:rsidRDefault="00205EE1">
            <w:pPr>
              <w:rPr>
                <w:rFonts w:ascii="Arial" w:hAnsi="Arial" w:cs="Arial"/>
                <w:bCs/>
              </w:rPr>
            </w:pPr>
            <w:r w:rsidRPr="00CD29C1">
              <w:rPr>
                <w:rFonts w:ascii="Arial" w:hAnsi="Arial" w:cs="Arial"/>
              </w:rPr>
              <w:t xml:space="preserve">Vom Verkehrsverbund zum Mobilitätsverbund: Ausbau der Rolle des Verkehrsverbundes  </w:t>
            </w:r>
          </w:p>
        </w:tc>
        <w:tc>
          <w:tcPr>
            <w:tcW w:w="779" w:type="dxa"/>
          </w:tcPr>
          <w:p w14:paraId="50075F12" w14:textId="77777777" w:rsidR="00205EE1" w:rsidRPr="00CD29C1" w:rsidRDefault="00205EE1">
            <w:pPr>
              <w:rPr>
                <w:rFonts w:ascii="Arial" w:hAnsi="Arial" w:cs="Arial"/>
                <w:bCs/>
              </w:rPr>
            </w:pPr>
            <w:r w:rsidRPr="00CD29C1">
              <w:rPr>
                <w:rFonts w:ascii="Arial" w:hAnsi="Arial" w:cs="Arial"/>
              </w:rPr>
              <w:t>51</w:t>
            </w:r>
          </w:p>
        </w:tc>
        <w:tc>
          <w:tcPr>
            <w:tcW w:w="6376" w:type="dxa"/>
          </w:tcPr>
          <w:p w14:paraId="184C55F4" w14:textId="47A3E4FD" w:rsidR="00DB648D" w:rsidRPr="00CD29C1" w:rsidRDefault="00DB648D" w:rsidP="00DB648D">
            <w:pPr>
              <w:rPr>
                <w:rFonts w:ascii="Arial" w:hAnsi="Arial" w:cs="Arial"/>
                <w:bCs/>
              </w:rPr>
            </w:pPr>
            <w:r w:rsidRPr="00CD29C1">
              <w:rPr>
                <w:rFonts w:ascii="Arial" w:hAnsi="Arial" w:cs="Arial"/>
                <w:bCs/>
              </w:rPr>
              <w:t>I</w:t>
            </w:r>
            <w:r w:rsidRPr="00CD29C1">
              <w:rPr>
                <w:rFonts w:ascii="Arial" w:hAnsi="Arial" w:cs="Arial"/>
                <w:bCs/>
              </w:rPr>
              <w:t xml:space="preserve">ntermodale Wegeketten müssen strategisch entwickelt werden: Radverkehr, Fußverkehr, öffentlicher Verkehr, </w:t>
            </w:r>
            <w:proofErr w:type="spellStart"/>
            <w:r w:rsidRPr="00CD29C1">
              <w:rPr>
                <w:rFonts w:ascii="Arial" w:hAnsi="Arial" w:cs="Arial"/>
                <w:bCs/>
              </w:rPr>
              <w:t>Carsharing</w:t>
            </w:r>
            <w:proofErr w:type="spellEnd"/>
            <w:r w:rsidRPr="00CD29C1">
              <w:rPr>
                <w:rFonts w:ascii="Arial" w:hAnsi="Arial" w:cs="Arial"/>
                <w:bCs/>
              </w:rPr>
              <w:t xml:space="preserve">, Fahrgemeinschaften und alle kommenden Herausforderungen und Angebote im Mobilitätsbereich benötigen Infrastrukturangebote und Betreuungsleistungen, wenn sie optimal ineinandergreifen sollen. Das Rückgrat der Mobilitätsangebote ist der öffentliche Verkehr, der mit diversen weiteren Mobilitätsangeboten und -formen nahtlos kombinierbar sein sollte. Bei einer intelligenten Verknüpfung der Verkehrsmittel wird auf bruchlose und attraktive Übergänge geachtet, der digitale Zugang muss einfach möglich sein. </w:t>
            </w:r>
          </w:p>
          <w:p w14:paraId="438A23C5" w14:textId="77777777" w:rsidR="00DB648D" w:rsidRPr="00CD29C1" w:rsidRDefault="00DB648D" w:rsidP="00DB648D">
            <w:pPr>
              <w:rPr>
                <w:rFonts w:ascii="Arial" w:hAnsi="Arial" w:cs="Arial"/>
                <w:bCs/>
              </w:rPr>
            </w:pPr>
            <w:r w:rsidRPr="00CD29C1">
              <w:rPr>
                <w:rFonts w:ascii="Arial" w:hAnsi="Arial" w:cs="Arial"/>
                <w:bCs/>
              </w:rPr>
              <w:lastRenderedPageBreak/>
              <w:t xml:space="preserve">Weitere Herausforderung stellen die Verbindungen zwischen den Regionen bei der grenzüberschreitenden Entwicklung von Mobilitätsangeboten dar. </w:t>
            </w:r>
          </w:p>
          <w:p w14:paraId="45D71752" w14:textId="186A2AC2" w:rsidR="00205EE1" w:rsidRPr="00CD29C1" w:rsidRDefault="00205EE1" w:rsidP="00DB648D">
            <w:pPr>
              <w:rPr>
                <w:rFonts w:ascii="Arial" w:hAnsi="Arial" w:cs="Arial"/>
                <w:bCs/>
              </w:rPr>
            </w:pPr>
          </w:p>
        </w:tc>
        <w:tc>
          <w:tcPr>
            <w:tcW w:w="4238" w:type="dxa"/>
          </w:tcPr>
          <w:p w14:paraId="67A68033" w14:textId="77777777" w:rsidR="00205EE1" w:rsidRDefault="00205EE1">
            <w:pPr>
              <w:rPr>
                <w:b/>
                <w:bCs/>
                <w:sz w:val="36"/>
                <w:szCs w:val="36"/>
              </w:rPr>
            </w:pPr>
          </w:p>
        </w:tc>
      </w:tr>
      <w:tr w:rsidR="00205EE1" w14:paraId="2DFC9F3F" w14:textId="77777777" w:rsidTr="00D97F32">
        <w:tc>
          <w:tcPr>
            <w:tcW w:w="3628" w:type="dxa"/>
          </w:tcPr>
          <w:p w14:paraId="4DF085FD" w14:textId="77777777" w:rsidR="00205EE1" w:rsidRPr="00CD29C1" w:rsidRDefault="00205EE1" w:rsidP="00205EE1">
            <w:pPr>
              <w:pStyle w:val="Default"/>
              <w:rPr>
                <w:rFonts w:ascii="Arial" w:hAnsi="Arial" w:cs="Arial"/>
                <w:sz w:val="22"/>
                <w:szCs w:val="22"/>
              </w:rPr>
            </w:pPr>
            <w:r w:rsidRPr="00CD29C1">
              <w:rPr>
                <w:rFonts w:ascii="Arial" w:hAnsi="Arial" w:cs="Arial"/>
                <w:sz w:val="22"/>
                <w:szCs w:val="22"/>
              </w:rPr>
              <w:t xml:space="preserve">Ausbau Car-Sharing Angebot </w:t>
            </w:r>
          </w:p>
          <w:p w14:paraId="1F511128" w14:textId="77777777" w:rsidR="00205EE1" w:rsidRPr="00CD29C1" w:rsidRDefault="00205EE1" w:rsidP="00205EE1">
            <w:pPr>
              <w:rPr>
                <w:rFonts w:ascii="Arial" w:hAnsi="Arial" w:cs="Arial"/>
              </w:rPr>
            </w:pPr>
          </w:p>
          <w:p w14:paraId="040BE1A2" w14:textId="77777777" w:rsidR="00205EE1" w:rsidRPr="00CD29C1" w:rsidRDefault="00205EE1">
            <w:pPr>
              <w:rPr>
                <w:rFonts w:ascii="Arial" w:hAnsi="Arial" w:cs="Arial"/>
                <w:bCs/>
              </w:rPr>
            </w:pPr>
          </w:p>
        </w:tc>
        <w:tc>
          <w:tcPr>
            <w:tcW w:w="779" w:type="dxa"/>
          </w:tcPr>
          <w:p w14:paraId="56DBBCDF" w14:textId="695B7F6D" w:rsidR="00205EE1" w:rsidRPr="00CD29C1" w:rsidRDefault="00DF3AFD" w:rsidP="0022686B">
            <w:pPr>
              <w:rPr>
                <w:rFonts w:ascii="Arial" w:hAnsi="Arial" w:cs="Arial"/>
                <w:bCs/>
              </w:rPr>
            </w:pPr>
            <w:r w:rsidRPr="00CD29C1">
              <w:rPr>
                <w:rFonts w:ascii="Arial" w:hAnsi="Arial" w:cs="Arial"/>
              </w:rPr>
              <w:t>5</w:t>
            </w:r>
            <w:r w:rsidR="0022686B" w:rsidRPr="00CD29C1">
              <w:rPr>
                <w:rFonts w:ascii="Arial" w:hAnsi="Arial" w:cs="Arial"/>
              </w:rPr>
              <w:t>2</w:t>
            </w:r>
          </w:p>
        </w:tc>
        <w:tc>
          <w:tcPr>
            <w:tcW w:w="6376" w:type="dxa"/>
          </w:tcPr>
          <w:p w14:paraId="632AB2AE" w14:textId="77777777" w:rsidR="00DF3AFD" w:rsidRPr="00CD29C1" w:rsidRDefault="00DF3AFD" w:rsidP="00DF3AFD">
            <w:pPr>
              <w:pStyle w:val="Default"/>
              <w:rPr>
                <w:rFonts w:ascii="Arial" w:hAnsi="Arial" w:cs="Arial"/>
                <w:sz w:val="22"/>
                <w:szCs w:val="22"/>
              </w:rPr>
            </w:pPr>
          </w:p>
          <w:p w14:paraId="7815A62F" w14:textId="77777777" w:rsidR="00DF3AFD" w:rsidRPr="00CD29C1" w:rsidRDefault="00DF3AFD" w:rsidP="00DF3AFD">
            <w:pPr>
              <w:pStyle w:val="Default"/>
              <w:rPr>
                <w:rFonts w:ascii="Arial" w:hAnsi="Arial" w:cs="Arial"/>
                <w:sz w:val="22"/>
                <w:szCs w:val="22"/>
              </w:rPr>
            </w:pPr>
            <w:r w:rsidRPr="00CD29C1">
              <w:rPr>
                <w:rFonts w:ascii="Arial" w:hAnsi="Arial" w:cs="Arial"/>
                <w:sz w:val="22"/>
                <w:szCs w:val="22"/>
              </w:rPr>
              <w:t xml:space="preserve">Zielorientierte Steuerung: Bestehende Angebote wie Car-Sharing und E-Ladepunkte sollen in die Mobilitätskarte integriert werden. </w:t>
            </w:r>
          </w:p>
          <w:p w14:paraId="46E9999E" w14:textId="77777777" w:rsidR="00205EE1" w:rsidRPr="00CD29C1" w:rsidRDefault="00205EE1">
            <w:pPr>
              <w:rPr>
                <w:rFonts w:ascii="Arial" w:hAnsi="Arial" w:cs="Arial"/>
                <w:bCs/>
              </w:rPr>
            </w:pPr>
          </w:p>
        </w:tc>
        <w:tc>
          <w:tcPr>
            <w:tcW w:w="4238" w:type="dxa"/>
          </w:tcPr>
          <w:p w14:paraId="0AB71DBD" w14:textId="77777777" w:rsidR="00205EE1" w:rsidRDefault="00205EE1">
            <w:pPr>
              <w:rPr>
                <w:b/>
                <w:bCs/>
                <w:sz w:val="36"/>
                <w:szCs w:val="36"/>
              </w:rPr>
            </w:pPr>
          </w:p>
        </w:tc>
      </w:tr>
      <w:tr w:rsidR="00205EE1" w14:paraId="6BAF1DA1" w14:textId="77777777" w:rsidTr="00D97F32">
        <w:tc>
          <w:tcPr>
            <w:tcW w:w="3628" w:type="dxa"/>
          </w:tcPr>
          <w:p w14:paraId="4F760795" w14:textId="77777777" w:rsidR="00205EE1" w:rsidRPr="00CD29C1" w:rsidRDefault="00205EE1" w:rsidP="00205EE1">
            <w:pPr>
              <w:pStyle w:val="Default"/>
              <w:rPr>
                <w:rFonts w:ascii="Arial" w:hAnsi="Arial" w:cs="Arial"/>
                <w:sz w:val="22"/>
                <w:szCs w:val="22"/>
              </w:rPr>
            </w:pPr>
            <w:r w:rsidRPr="00CD29C1">
              <w:rPr>
                <w:rFonts w:ascii="Arial" w:hAnsi="Arial" w:cs="Arial"/>
                <w:sz w:val="22"/>
                <w:szCs w:val="22"/>
              </w:rPr>
              <w:t xml:space="preserve">Prüfung und Integration von Ride-Sharing-Angeboten in </w:t>
            </w:r>
            <w:proofErr w:type="spellStart"/>
            <w:r w:rsidRPr="00CD29C1">
              <w:rPr>
                <w:rFonts w:ascii="Arial" w:hAnsi="Arial" w:cs="Arial"/>
                <w:sz w:val="22"/>
                <w:szCs w:val="22"/>
              </w:rPr>
              <w:t>vmobil</w:t>
            </w:r>
            <w:proofErr w:type="spellEnd"/>
            <w:r w:rsidRPr="00CD29C1">
              <w:rPr>
                <w:rFonts w:ascii="Arial" w:hAnsi="Arial" w:cs="Arial"/>
                <w:sz w:val="22"/>
                <w:szCs w:val="22"/>
              </w:rPr>
              <w:t xml:space="preserve"> </w:t>
            </w:r>
          </w:p>
          <w:p w14:paraId="7E0DB4D8" w14:textId="77777777" w:rsidR="00205EE1" w:rsidRPr="00CD29C1" w:rsidRDefault="00205EE1">
            <w:pPr>
              <w:rPr>
                <w:rFonts w:ascii="Arial" w:hAnsi="Arial" w:cs="Arial"/>
                <w:bCs/>
              </w:rPr>
            </w:pPr>
          </w:p>
        </w:tc>
        <w:tc>
          <w:tcPr>
            <w:tcW w:w="779" w:type="dxa"/>
          </w:tcPr>
          <w:p w14:paraId="6EDFBAE0" w14:textId="76345F9F" w:rsidR="00205EE1" w:rsidRPr="00CD29C1" w:rsidRDefault="0022686B">
            <w:pPr>
              <w:rPr>
                <w:rFonts w:ascii="Arial" w:hAnsi="Arial" w:cs="Arial"/>
                <w:bCs/>
              </w:rPr>
            </w:pPr>
            <w:r w:rsidRPr="00CD29C1">
              <w:rPr>
                <w:rFonts w:ascii="Arial" w:hAnsi="Arial" w:cs="Arial"/>
                <w:bCs/>
              </w:rPr>
              <w:t>54</w:t>
            </w:r>
          </w:p>
        </w:tc>
        <w:tc>
          <w:tcPr>
            <w:tcW w:w="6376" w:type="dxa"/>
          </w:tcPr>
          <w:p w14:paraId="18111FAF" w14:textId="7C673B36" w:rsidR="00205EE1" w:rsidRPr="00CD29C1" w:rsidRDefault="0022686B" w:rsidP="0022686B">
            <w:pPr>
              <w:pStyle w:val="Default"/>
              <w:rPr>
                <w:rFonts w:ascii="Arial" w:hAnsi="Arial" w:cs="Arial"/>
                <w:bCs/>
                <w:sz w:val="22"/>
                <w:szCs w:val="22"/>
              </w:rPr>
            </w:pPr>
            <w:r w:rsidRPr="00CD29C1">
              <w:rPr>
                <w:rFonts w:ascii="Arial" w:hAnsi="Arial" w:cs="Arial"/>
                <w:bCs/>
                <w:sz w:val="22"/>
                <w:szCs w:val="22"/>
              </w:rPr>
              <w:t xml:space="preserve">Als ergänzendes Angebot zum öffentlichen Verkehr sind (insbesondere betriebliche) Ride-Sharing-Angebote zu prüfen und ggf. in </w:t>
            </w:r>
            <w:proofErr w:type="spellStart"/>
            <w:r w:rsidRPr="00CD29C1">
              <w:rPr>
                <w:rFonts w:ascii="Arial" w:hAnsi="Arial" w:cs="Arial"/>
                <w:bCs/>
                <w:sz w:val="22"/>
                <w:szCs w:val="22"/>
              </w:rPr>
              <w:t>vmobil</w:t>
            </w:r>
            <w:proofErr w:type="spellEnd"/>
            <w:r w:rsidRPr="00CD29C1">
              <w:rPr>
                <w:rFonts w:ascii="Arial" w:hAnsi="Arial" w:cs="Arial"/>
                <w:bCs/>
                <w:sz w:val="22"/>
                <w:szCs w:val="22"/>
              </w:rPr>
              <w:t xml:space="preserve"> zu integrieren.</w:t>
            </w:r>
          </w:p>
        </w:tc>
        <w:tc>
          <w:tcPr>
            <w:tcW w:w="4238" w:type="dxa"/>
          </w:tcPr>
          <w:p w14:paraId="63F93D3C" w14:textId="77777777" w:rsidR="00205EE1" w:rsidRDefault="00205EE1">
            <w:pPr>
              <w:rPr>
                <w:b/>
                <w:bCs/>
                <w:sz w:val="36"/>
                <w:szCs w:val="36"/>
              </w:rPr>
            </w:pPr>
          </w:p>
        </w:tc>
      </w:tr>
      <w:tr w:rsidR="00205EE1" w14:paraId="301CDB4F" w14:textId="77777777" w:rsidTr="00D97F32">
        <w:tc>
          <w:tcPr>
            <w:tcW w:w="3628" w:type="dxa"/>
          </w:tcPr>
          <w:p w14:paraId="3810ACD7" w14:textId="77777777" w:rsidR="00205EE1" w:rsidRPr="00CD29C1" w:rsidRDefault="00205EE1" w:rsidP="00205EE1">
            <w:pPr>
              <w:pStyle w:val="Default"/>
              <w:rPr>
                <w:rFonts w:ascii="Arial" w:hAnsi="Arial" w:cs="Arial"/>
                <w:sz w:val="22"/>
                <w:szCs w:val="22"/>
              </w:rPr>
            </w:pPr>
            <w:r w:rsidRPr="00CD29C1">
              <w:rPr>
                <w:rFonts w:ascii="Arial" w:hAnsi="Arial" w:cs="Arial"/>
                <w:sz w:val="22"/>
                <w:szCs w:val="22"/>
              </w:rPr>
              <w:t xml:space="preserve">Park&amp; Ride: Schaffung von E-Ladestellen </w:t>
            </w:r>
          </w:p>
          <w:p w14:paraId="72C3779D" w14:textId="77777777" w:rsidR="00205EE1" w:rsidRPr="00CD29C1" w:rsidRDefault="00205EE1">
            <w:pPr>
              <w:rPr>
                <w:rFonts w:ascii="Arial" w:hAnsi="Arial" w:cs="Arial"/>
                <w:bCs/>
              </w:rPr>
            </w:pPr>
          </w:p>
        </w:tc>
        <w:tc>
          <w:tcPr>
            <w:tcW w:w="779" w:type="dxa"/>
          </w:tcPr>
          <w:p w14:paraId="4FD0B520" w14:textId="77777777" w:rsidR="00205EE1" w:rsidRPr="00CD29C1" w:rsidRDefault="00205EE1">
            <w:pPr>
              <w:rPr>
                <w:rFonts w:ascii="Arial" w:hAnsi="Arial" w:cs="Arial"/>
                <w:bCs/>
              </w:rPr>
            </w:pPr>
          </w:p>
        </w:tc>
        <w:tc>
          <w:tcPr>
            <w:tcW w:w="6376" w:type="dxa"/>
          </w:tcPr>
          <w:p w14:paraId="0E7E609E" w14:textId="77777777" w:rsidR="00DF3AFD" w:rsidRPr="00CD29C1" w:rsidRDefault="00DF3AFD" w:rsidP="00DF3AFD">
            <w:pPr>
              <w:pStyle w:val="Default"/>
              <w:rPr>
                <w:rFonts w:ascii="Arial" w:hAnsi="Arial" w:cs="Arial"/>
                <w:sz w:val="22"/>
                <w:szCs w:val="22"/>
              </w:rPr>
            </w:pPr>
            <w:r w:rsidRPr="00CD29C1">
              <w:rPr>
                <w:rFonts w:ascii="Arial" w:hAnsi="Arial" w:cs="Arial"/>
                <w:sz w:val="22"/>
                <w:szCs w:val="22"/>
              </w:rPr>
              <w:t xml:space="preserve">Investitionen in die P&amp;R Infrastruktur sind zudem zur Schaffung von Elektroladeinfrastrukturen erforderlich. </w:t>
            </w:r>
          </w:p>
          <w:p w14:paraId="14C16678" w14:textId="77777777" w:rsidR="00205EE1" w:rsidRPr="00CD29C1" w:rsidRDefault="00205EE1">
            <w:pPr>
              <w:rPr>
                <w:rFonts w:ascii="Arial" w:hAnsi="Arial" w:cs="Arial"/>
                <w:bCs/>
              </w:rPr>
            </w:pPr>
          </w:p>
        </w:tc>
        <w:tc>
          <w:tcPr>
            <w:tcW w:w="4238" w:type="dxa"/>
          </w:tcPr>
          <w:p w14:paraId="5A84B4E7" w14:textId="77777777" w:rsidR="00205EE1" w:rsidRDefault="00205EE1">
            <w:pPr>
              <w:rPr>
                <w:b/>
                <w:bCs/>
                <w:sz w:val="36"/>
                <w:szCs w:val="36"/>
              </w:rPr>
            </w:pPr>
          </w:p>
        </w:tc>
      </w:tr>
      <w:tr w:rsidR="00205EE1" w14:paraId="06EC4E3F" w14:textId="77777777" w:rsidTr="00D97F32">
        <w:tc>
          <w:tcPr>
            <w:tcW w:w="3628" w:type="dxa"/>
          </w:tcPr>
          <w:p w14:paraId="5E1633EC" w14:textId="0E7985CE" w:rsidR="00205EE1" w:rsidRPr="00CD29C1" w:rsidRDefault="00205EE1">
            <w:pPr>
              <w:rPr>
                <w:rFonts w:ascii="Arial" w:hAnsi="Arial" w:cs="Arial"/>
                <w:bCs/>
              </w:rPr>
            </w:pPr>
            <w:r w:rsidRPr="00CD29C1">
              <w:rPr>
                <w:rFonts w:ascii="Arial" w:hAnsi="Arial" w:cs="Arial"/>
              </w:rPr>
              <w:t>Park &amp; Ride: Schaffung von mehr Parkplätzen für einspurige</w:t>
            </w:r>
            <w:r w:rsidR="00455469">
              <w:rPr>
                <w:rFonts w:ascii="Arial" w:hAnsi="Arial" w:cs="Arial"/>
              </w:rPr>
              <w:t xml:space="preserve"> </w:t>
            </w:r>
            <w:proofErr w:type="spellStart"/>
            <w:r w:rsidR="00455469">
              <w:rPr>
                <w:rFonts w:ascii="Arial" w:hAnsi="Arial" w:cs="Arial"/>
              </w:rPr>
              <w:t>Fahrz</w:t>
            </w:r>
            <w:proofErr w:type="spellEnd"/>
            <w:r w:rsidR="00455469">
              <w:rPr>
                <w:rFonts w:ascii="Arial" w:hAnsi="Arial" w:cs="Arial"/>
              </w:rPr>
              <w:t>.</w:t>
            </w:r>
          </w:p>
        </w:tc>
        <w:tc>
          <w:tcPr>
            <w:tcW w:w="779" w:type="dxa"/>
          </w:tcPr>
          <w:p w14:paraId="14D2D6DA" w14:textId="7795C1D4" w:rsidR="00205EE1" w:rsidRPr="00CD29C1" w:rsidRDefault="00DF3AFD">
            <w:pPr>
              <w:rPr>
                <w:rFonts w:ascii="Arial" w:hAnsi="Arial" w:cs="Arial"/>
                <w:bCs/>
              </w:rPr>
            </w:pPr>
            <w:r w:rsidRPr="00CD29C1">
              <w:rPr>
                <w:rFonts w:ascii="Arial" w:hAnsi="Arial" w:cs="Arial"/>
                <w:bCs/>
              </w:rPr>
              <w:t>54</w:t>
            </w:r>
          </w:p>
        </w:tc>
        <w:tc>
          <w:tcPr>
            <w:tcW w:w="6376" w:type="dxa"/>
          </w:tcPr>
          <w:p w14:paraId="75CD9AC8" w14:textId="0B2B396E" w:rsidR="00DF3AFD" w:rsidRPr="00CD29C1" w:rsidRDefault="00DF3AFD" w:rsidP="00DF3AFD">
            <w:pPr>
              <w:pStyle w:val="Default"/>
              <w:rPr>
                <w:rFonts w:ascii="Arial" w:hAnsi="Arial" w:cs="Arial"/>
                <w:sz w:val="22"/>
                <w:szCs w:val="22"/>
              </w:rPr>
            </w:pPr>
            <w:r w:rsidRPr="00CD29C1">
              <w:rPr>
                <w:rFonts w:ascii="Arial" w:hAnsi="Arial" w:cs="Arial"/>
                <w:sz w:val="22"/>
                <w:szCs w:val="22"/>
              </w:rPr>
              <w:t>Zudem besteht ein deutlich höherer Beda</w:t>
            </w:r>
            <w:r w:rsidR="0022686B" w:rsidRPr="00CD29C1">
              <w:rPr>
                <w:rFonts w:ascii="Arial" w:hAnsi="Arial" w:cs="Arial"/>
                <w:sz w:val="22"/>
                <w:szCs w:val="22"/>
              </w:rPr>
              <w:t>rf an Stellplätzen für einspuri</w:t>
            </w:r>
            <w:r w:rsidRPr="00CD29C1">
              <w:rPr>
                <w:rFonts w:ascii="Arial" w:hAnsi="Arial" w:cs="Arial"/>
                <w:sz w:val="22"/>
                <w:szCs w:val="22"/>
              </w:rPr>
              <w:t xml:space="preserve">ge Kraftfahrzeuge. </w:t>
            </w:r>
          </w:p>
          <w:p w14:paraId="7789352B" w14:textId="77777777" w:rsidR="00205EE1" w:rsidRPr="00CD29C1" w:rsidRDefault="00205EE1">
            <w:pPr>
              <w:rPr>
                <w:rFonts w:ascii="Arial" w:hAnsi="Arial" w:cs="Arial"/>
                <w:bCs/>
              </w:rPr>
            </w:pPr>
          </w:p>
        </w:tc>
        <w:tc>
          <w:tcPr>
            <w:tcW w:w="4238" w:type="dxa"/>
          </w:tcPr>
          <w:p w14:paraId="65C9B9DD" w14:textId="77777777" w:rsidR="00205EE1" w:rsidRDefault="00205EE1">
            <w:pPr>
              <w:rPr>
                <w:b/>
                <w:bCs/>
                <w:sz w:val="36"/>
                <w:szCs w:val="36"/>
              </w:rPr>
            </w:pPr>
          </w:p>
        </w:tc>
      </w:tr>
      <w:tr w:rsidR="00205EE1" w14:paraId="310134A4" w14:textId="77777777" w:rsidTr="00D97F32">
        <w:tc>
          <w:tcPr>
            <w:tcW w:w="3628" w:type="dxa"/>
          </w:tcPr>
          <w:p w14:paraId="32827D23" w14:textId="0942B1CE" w:rsidR="00205EE1" w:rsidRPr="00CD29C1" w:rsidRDefault="00205EE1">
            <w:pPr>
              <w:rPr>
                <w:rFonts w:ascii="Arial" w:hAnsi="Arial" w:cs="Arial"/>
                <w:bCs/>
              </w:rPr>
            </w:pPr>
            <w:r w:rsidRPr="00CD29C1">
              <w:rPr>
                <w:rFonts w:ascii="Arial" w:hAnsi="Arial" w:cs="Arial"/>
                <w:bCs/>
              </w:rPr>
              <w:t>Ein zukunftsweisendes Güterverkehrskonzept erarbeiten</w:t>
            </w:r>
          </w:p>
          <w:p w14:paraId="53076EAC" w14:textId="77777777" w:rsidR="00205EE1" w:rsidRPr="00CD29C1" w:rsidRDefault="00205EE1">
            <w:pPr>
              <w:rPr>
                <w:rFonts w:ascii="Arial" w:hAnsi="Arial" w:cs="Arial"/>
                <w:bCs/>
              </w:rPr>
            </w:pPr>
            <w:r w:rsidRPr="00CD29C1">
              <w:rPr>
                <w:rFonts w:ascii="Arial" w:hAnsi="Arial" w:cs="Arial"/>
              </w:rPr>
              <w:t xml:space="preserve"> Leitsystem für durch Vorarlberg fahrenden Lkw , Routen- und Stellplatzinformationssystem Kfz</w:t>
            </w:r>
          </w:p>
        </w:tc>
        <w:tc>
          <w:tcPr>
            <w:tcW w:w="779" w:type="dxa"/>
          </w:tcPr>
          <w:p w14:paraId="5F2D96D9" w14:textId="633E21E5" w:rsidR="00205EE1" w:rsidRPr="00CD29C1" w:rsidRDefault="00DF3AFD">
            <w:pPr>
              <w:rPr>
                <w:rFonts w:ascii="Arial" w:hAnsi="Arial" w:cs="Arial"/>
                <w:bCs/>
              </w:rPr>
            </w:pPr>
            <w:r w:rsidRPr="00CD29C1">
              <w:rPr>
                <w:rFonts w:ascii="Arial" w:hAnsi="Arial" w:cs="Arial"/>
                <w:bCs/>
              </w:rPr>
              <w:t>60</w:t>
            </w:r>
          </w:p>
        </w:tc>
        <w:tc>
          <w:tcPr>
            <w:tcW w:w="6376" w:type="dxa"/>
          </w:tcPr>
          <w:p w14:paraId="26F1DAE8" w14:textId="77777777" w:rsidR="00DF3AFD" w:rsidRPr="00CD29C1" w:rsidRDefault="00DF3AFD" w:rsidP="00DF3AFD">
            <w:pPr>
              <w:pStyle w:val="Default"/>
              <w:rPr>
                <w:rFonts w:ascii="Arial" w:hAnsi="Arial" w:cs="Arial"/>
                <w:sz w:val="22"/>
                <w:szCs w:val="22"/>
              </w:rPr>
            </w:pPr>
          </w:p>
          <w:p w14:paraId="2767C987" w14:textId="7D0461E2" w:rsidR="00DF3AFD" w:rsidRPr="00CD29C1" w:rsidRDefault="00DF3AFD" w:rsidP="00DF3AFD">
            <w:pPr>
              <w:pStyle w:val="Default"/>
              <w:rPr>
                <w:rFonts w:ascii="Arial" w:hAnsi="Arial" w:cs="Arial"/>
                <w:sz w:val="22"/>
                <w:szCs w:val="22"/>
              </w:rPr>
            </w:pPr>
            <w:r w:rsidRPr="00CD29C1">
              <w:rPr>
                <w:rFonts w:ascii="Arial" w:hAnsi="Arial" w:cs="Arial"/>
                <w:sz w:val="22"/>
                <w:szCs w:val="22"/>
              </w:rPr>
              <w:t>Er soll auf hochrangige Infrastrukturen (Bahn und Autobahn/Schnells</w:t>
            </w:r>
            <w:r w:rsidR="0022686B" w:rsidRPr="00CD29C1">
              <w:rPr>
                <w:rFonts w:ascii="Arial" w:hAnsi="Arial" w:cs="Arial"/>
                <w:sz w:val="22"/>
                <w:szCs w:val="22"/>
              </w:rPr>
              <w:t>traße) gelenkt werden, Güterver</w:t>
            </w:r>
            <w:r w:rsidRPr="00CD29C1">
              <w:rPr>
                <w:rFonts w:ascii="Arial" w:hAnsi="Arial" w:cs="Arial"/>
                <w:sz w:val="22"/>
                <w:szCs w:val="22"/>
              </w:rPr>
              <w:t xml:space="preserve">kehrskorridore sind Teil dieser Strategie </w:t>
            </w:r>
          </w:p>
          <w:p w14:paraId="670EF66B" w14:textId="77777777" w:rsidR="00455469" w:rsidRDefault="0022686B" w:rsidP="0022686B">
            <w:pPr>
              <w:rPr>
                <w:rFonts w:ascii="Arial" w:hAnsi="Arial" w:cs="Arial"/>
                <w:bCs/>
              </w:rPr>
            </w:pPr>
            <w:r w:rsidRPr="00CD29C1">
              <w:rPr>
                <w:rFonts w:ascii="Arial" w:hAnsi="Arial" w:cs="Arial"/>
                <w:bCs/>
              </w:rPr>
              <w:t xml:space="preserve">Insgesamt soll der Bahngüterverkehr </w:t>
            </w:r>
            <w:proofErr w:type="spellStart"/>
            <w:r w:rsidRPr="00CD29C1">
              <w:rPr>
                <w:rFonts w:ascii="Arial" w:hAnsi="Arial" w:cs="Arial"/>
                <w:bCs/>
              </w:rPr>
              <w:t>attraktiviert</w:t>
            </w:r>
            <w:proofErr w:type="spellEnd"/>
            <w:r w:rsidRPr="00CD29C1">
              <w:rPr>
                <w:rFonts w:ascii="Arial" w:hAnsi="Arial" w:cs="Arial"/>
                <w:bCs/>
              </w:rPr>
              <w:t xml:space="preserve"> werden </w:t>
            </w:r>
          </w:p>
          <w:p w14:paraId="7300DEEB" w14:textId="441044C2" w:rsidR="00205EE1" w:rsidRPr="00CD29C1" w:rsidRDefault="0022686B" w:rsidP="0022686B">
            <w:pPr>
              <w:rPr>
                <w:rFonts w:ascii="Arial" w:hAnsi="Arial" w:cs="Arial"/>
                <w:bCs/>
              </w:rPr>
            </w:pPr>
            <w:r w:rsidRPr="00CD29C1">
              <w:rPr>
                <w:rFonts w:ascii="Arial" w:hAnsi="Arial" w:cs="Arial"/>
                <w:bCs/>
              </w:rPr>
              <w:t> Für Großprojekte sollen Logistikkonzepte ausgearbeitet werden</w:t>
            </w:r>
          </w:p>
        </w:tc>
        <w:tc>
          <w:tcPr>
            <w:tcW w:w="4238" w:type="dxa"/>
          </w:tcPr>
          <w:p w14:paraId="0374C048" w14:textId="77777777" w:rsidR="00205EE1" w:rsidRDefault="00205EE1">
            <w:pPr>
              <w:rPr>
                <w:b/>
                <w:bCs/>
                <w:sz w:val="36"/>
                <w:szCs w:val="36"/>
              </w:rPr>
            </w:pPr>
          </w:p>
        </w:tc>
      </w:tr>
      <w:tr w:rsidR="00205EE1" w14:paraId="62759A87" w14:textId="77777777" w:rsidTr="00D97F32">
        <w:tc>
          <w:tcPr>
            <w:tcW w:w="3628" w:type="dxa"/>
          </w:tcPr>
          <w:p w14:paraId="164D510C" w14:textId="5F6C29CB" w:rsidR="00205EE1" w:rsidRPr="00CD29C1" w:rsidRDefault="00205EE1" w:rsidP="00205EE1">
            <w:pPr>
              <w:pStyle w:val="Default"/>
              <w:rPr>
                <w:rFonts w:ascii="Arial" w:hAnsi="Arial" w:cs="Arial"/>
                <w:sz w:val="22"/>
                <w:szCs w:val="22"/>
              </w:rPr>
            </w:pPr>
            <w:r w:rsidRPr="00CD29C1">
              <w:rPr>
                <w:rFonts w:ascii="Arial" w:hAnsi="Arial" w:cs="Arial"/>
                <w:sz w:val="22"/>
                <w:szCs w:val="22"/>
              </w:rPr>
              <w:t>Länger</w:t>
            </w:r>
            <w:r w:rsidR="00D97F32">
              <w:rPr>
                <w:rFonts w:ascii="Arial" w:hAnsi="Arial" w:cs="Arial"/>
                <w:sz w:val="22"/>
                <w:szCs w:val="22"/>
              </w:rPr>
              <w:t>e Betriebszeiten der Zollabfert</w:t>
            </w:r>
            <w:r w:rsidRPr="00CD29C1">
              <w:rPr>
                <w:rFonts w:ascii="Arial" w:hAnsi="Arial" w:cs="Arial"/>
                <w:sz w:val="22"/>
                <w:szCs w:val="22"/>
              </w:rPr>
              <w:t xml:space="preserve">igung </w:t>
            </w:r>
          </w:p>
          <w:p w14:paraId="2F2AE831" w14:textId="77777777" w:rsidR="00205EE1" w:rsidRPr="00CD29C1" w:rsidRDefault="00205EE1">
            <w:pPr>
              <w:rPr>
                <w:rFonts w:ascii="Arial" w:hAnsi="Arial" w:cs="Arial"/>
                <w:bCs/>
              </w:rPr>
            </w:pPr>
          </w:p>
        </w:tc>
        <w:tc>
          <w:tcPr>
            <w:tcW w:w="779" w:type="dxa"/>
          </w:tcPr>
          <w:p w14:paraId="1C1A676F" w14:textId="643B0185" w:rsidR="00205EE1" w:rsidRPr="00CD29C1" w:rsidRDefault="00DF3AFD">
            <w:pPr>
              <w:rPr>
                <w:rFonts w:ascii="Arial" w:hAnsi="Arial" w:cs="Arial"/>
                <w:bCs/>
              </w:rPr>
            </w:pPr>
            <w:r w:rsidRPr="00CD29C1">
              <w:rPr>
                <w:rFonts w:ascii="Arial" w:hAnsi="Arial" w:cs="Arial"/>
                <w:bCs/>
              </w:rPr>
              <w:t>60</w:t>
            </w:r>
          </w:p>
        </w:tc>
        <w:tc>
          <w:tcPr>
            <w:tcW w:w="6376" w:type="dxa"/>
          </w:tcPr>
          <w:p w14:paraId="57CA5FB7" w14:textId="77777777" w:rsidR="00DF3AFD" w:rsidRPr="00CD29C1" w:rsidRDefault="00DF3AFD" w:rsidP="00DF3AFD">
            <w:pPr>
              <w:pStyle w:val="Default"/>
              <w:rPr>
                <w:rFonts w:ascii="Arial" w:hAnsi="Arial" w:cs="Arial"/>
                <w:sz w:val="22"/>
                <w:szCs w:val="22"/>
              </w:rPr>
            </w:pPr>
          </w:p>
          <w:p w14:paraId="09C6D1B7" w14:textId="77777777" w:rsidR="00DF3AFD" w:rsidRPr="00CD29C1" w:rsidRDefault="00DF3AFD" w:rsidP="00DF3AFD">
            <w:pPr>
              <w:pStyle w:val="Default"/>
              <w:rPr>
                <w:rFonts w:ascii="Arial" w:hAnsi="Arial" w:cs="Arial"/>
                <w:sz w:val="22"/>
                <w:szCs w:val="22"/>
              </w:rPr>
            </w:pPr>
            <w:r w:rsidRPr="00CD29C1">
              <w:rPr>
                <w:rFonts w:ascii="Arial" w:hAnsi="Arial" w:cs="Arial"/>
                <w:sz w:val="22"/>
                <w:szCs w:val="22"/>
              </w:rPr>
              <w:t xml:space="preserve">Die Zollabwicklung soll optimiert werden </w:t>
            </w:r>
          </w:p>
          <w:p w14:paraId="3BFED9AD" w14:textId="77777777" w:rsidR="00205EE1" w:rsidRPr="00CD29C1" w:rsidRDefault="00205EE1">
            <w:pPr>
              <w:rPr>
                <w:rFonts w:ascii="Arial" w:hAnsi="Arial" w:cs="Arial"/>
                <w:bCs/>
              </w:rPr>
            </w:pPr>
          </w:p>
        </w:tc>
        <w:tc>
          <w:tcPr>
            <w:tcW w:w="4238" w:type="dxa"/>
          </w:tcPr>
          <w:p w14:paraId="3AF19F35" w14:textId="77777777" w:rsidR="00205EE1" w:rsidRDefault="00205EE1">
            <w:pPr>
              <w:rPr>
                <w:b/>
                <w:bCs/>
                <w:sz w:val="36"/>
                <w:szCs w:val="36"/>
              </w:rPr>
            </w:pPr>
          </w:p>
        </w:tc>
      </w:tr>
      <w:tr w:rsidR="00205EE1" w14:paraId="6B3DB5E1" w14:textId="77777777" w:rsidTr="00D97F32">
        <w:tc>
          <w:tcPr>
            <w:tcW w:w="3628" w:type="dxa"/>
          </w:tcPr>
          <w:p w14:paraId="54B62AEC" w14:textId="77777777" w:rsidR="00205EE1" w:rsidRPr="00CD29C1" w:rsidRDefault="00205EE1" w:rsidP="00205EE1">
            <w:pPr>
              <w:pStyle w:val="Default"/>
              <w:rPr>
                <w:rFonts w:ascii="Arial" w:hAnsi="Arial" w:cs="Arial"/>
                <w:sz w:val="22"/>
                <w:szCs w:val="22"/>
              </w:rPr>
            </w:pPr>
            <w:r w:rsidRPr="00CD29C1">
              <w:rPr>
                <w:rFonts w:ascii="Arial" w:hAnsi="Arial" w:cs="Arial"/>
                <w:bCs/>
                <w:sz w:val="22"/>
                <w:szCs w:val="22"/>
              </w:rPr>
              <w:t>Die Verkehrssicherheit konsequent verbessern</w:t>
            </w:r>
            <w:r w:rsidRPr="00CD29C1">
              <w:rPr>
                <w:rFonts w:ascii="Arial" w:hAnsi="Arial" w:cs="Arial"/>
                <w:sz w:val="22"/>
                <w:szCs w:val="22"/>
              </w:rPr>
              <w:t xml:space="preserve"> Aktualisierung des Verkehrssicherheitsprogrammes </w:t>
            </w:r>
          </w:p>
          <w:p w14:paraId="6B997F91" w14:textId="77777777" w:rsidR="00205EE1" w:rsidRPr="00CD29C1" w:rsidRDefault="00205EE1">
            <w:pPr>
              <w:rPr>
                <w:rFonts w:ascii="Arial" w:hAnsi="Arial" w:cs="Arial"/>
              </w:rPr>
            </w:pPr>
          </w:p>
        </w:tc>
        <w:tc>
          <w:tcPr>
            <w:tcW w:w="779" w:type="dxa"/>
          </w:tcPr>
          <w:p w14:paraId="7ABFC3BA" w14:textId="0E981872" w:rsidR="00205EE1" w:rsidRPr="00CD29C1" w:rsidRDefault="005279E5">
            <w:pPr>
              <w:rPr>
                <w:rFonts w:ascii="Arial" w:hAnsi="Arial" w:cs="Arial"/>
                <w:bCs/>
              </w:rPr>
            </w:pPr>
            <w:r w:rsidRPr="00CD29C1">
              <w:rPr>
                <w:rFonts w:ascii="Arial" w:hAnsi="Arial" w:cs="Arial"/>
                <w:bCs/>
              </w:rPr>
              <w:t>68</w:t>
            </w:r>
          </w:p>
        </w:tc>
        <w:tc>
          <w:tcPr>
            <w:tcW w:w="6376" w:type="dxa"/>
          </w:tcPr>
          <w:p w14:paraId="2307D02C" w14:textId="77777777" w:rsidR="00205EE1" w:rsidRDefault="002638B4">
            <w:pPr>
              <w:rPr>
                <w:rFonts w:ascii="Arial" w:hAnsi="Arial" w:cs="Arial"/>
              </w:rPr>
            </w:pPr>
            <w:r w:rsidRPr="00CD29C1">
              <w:rPr>
                <w:rFonts w:ascii="Arial" w:hAnsi="Arial" w:cs="Arial"/>
              </w:rPr>
              <w:t>Das Verkehrssicherheitsprogramm des Landes Vorarlberg muss daher konsequent weiterverfolgt</w:t>
            </w:r>
          </w:p>
          <w:p w14:paraId="7DC9F695" w14:textId="77777777" w:rsidR="00455469" w:rsidRDefault="00455469">
            <w:pPr>
              <w:rPr>
                <w:rFonts w:ascii="Arial" w:hAnsi="Arial" w:cs="Arial"/>
              </w:rPr>
            </w:pPr>
          </w:p>
          <w:p w14:paraId="4805A0B9" w14:textId="77777777" w:rsidR="00455469" w:rsidRDefault="00455469">
            <w:pPr>
              <w:rPr>
                <w:rFonts w:ascii="Arial" w:hAnsi="Arial" w:cs="Arial"/>
              </w:rPr>
            </w:pPr>
          </w:p>
          <w:p w14:paraId="29C49FB2" w14:textId="0A6B9888" w:rsidR="00455469" w:rsidRPr="00CD29C1" w:rsidRDefault="00455469">
            <w:pPr>
              <w:rPr>
                <w:rFonts w:ascii="Arial" w:hAnsi="Arial" w:cs="Arial"/>
                <w:bCs/>
              </w:rPr>
            </w:pPr>
          </w:p>
        </w:tc>
        <w:tc>
          <w:tcPr>
            <w:tcW w:w="4238" w:type="dxa"/>
          </w:tcPr>
          <w:p w14:paraId="772F4381" w14:textId="77777777" w:rsidR="00205EE1" w:rsidRDefault="00205EE1">
            <w:pPr>
              <w:rPr>
                <w:b/>
                <w:bCs/>
                <w:sz w:val="36"/>
                <w:szCs w:val="36"/>
              </w:rPr>
            </w:pPr>
          </w:p>
        </w:tc>
      </w:tr>
      <w:tr w:rsidR="00205EE1" w14:paraId="44875752" w14:textId="77777777" w:rsidTr="00D97F32">
        <w:tc>
          <w:tcPr>
            <w:tcW w:w="3628" w:type="dxa"/>
          </w:tcPr>
          <w:p w14:paraId="3977690E"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lastRenderedPageBreak/>
              <w:t xml:space="preserve">Einheitliche Geschwindigkeitsregimes umsetzen </w:t>
            </w:r>
          </w:p>
          <w:p w14:paraId="350622B7" w14:textId="77777777" w:rsidR="00205EE1" w:rsidRPr="00CD29C1" w:rsidRDefault="00205EE1" w:rsidP="00205EE1">
            <w:pPr>
              <w:pStyle w:val="Default"/>
              <w:rPr>
                <w:rFonts w:ascii="Arial" w:hAnsi="Arial" w:cs="Arial"/>
                <w:bCs/>
                <w:sz w:val="22"/>
                <w:szCs w:val="22"/>
              </w:rPr>
            </w:pPr>
          </w:p>
        </w:tc>
        <w:tc>
          <w:tcPr>
            <w:tcW w:w="779" w:type="dxa"/>
          </w:tcPr>
          <w:p w14:paraId="476E9E25" w14:textId="26E96AD2" w:rsidR="00205EE1" w:rsidRPr="00CD29C1" w:rsidRDefault="005279E5">
            <w:pPr>
              <w:rPr>
                <w:rFonts w:ascii="Arial" w:hAnsi="Arial" w:cs="Arial"/>
                <w:bCs/>
              </w:rPr>
            </w:pPr>
            <w:r w:rsidRPr="00CD29C1">
              <w:rPr>
                <w:rFonts w:ascii="Arial" w:hAnsi="Arial" w:cs="Arial"/>
                <w:bCs/>
              </w:rPr>
              <w:t>70</w:t>
            </w:r>
          </w:p>
        </w:tc>
        <w:tc>
          <w:tcPr>
            <w:tcW w:w="6376" w:type="dxa"/>
          </w:tcPr>
          <w:p w14:paraId="17845A2C" w14:textId="77777777" w:rsidR="002638B4" w:rsidRPr="00CD29C1" w:rsidRDefault="002638B4" w:rsidP="002638B4">
            <w:pPr>
              <w:pStyle w:val="Default"/>
              <w:rPr>
                <w:rFonts w:ascii="Arial" w:hAnsi="Arial" w:cs="Arial"/>
                <w:sz w:val="22"/>
                <w:szCs w:val="22"/>
              </w:rPr>
            </w:pPr>
            <w:r w:rsidRPr="00CD29C1">
              <w:rPr>
                <w:rFonts w:ascii="Arial" w:hAnsi="Arial" w:cs="Arial"/>
                <w:sz w:val="22"/>
                <w:szCs w:val="22"/>
              </w:rPr>
              <w:t xml:space="preserve">Tempo 80 auf Freilandstraßen, höchstens Tempo 50 auf Hauptverkehrsstraßen im Ortsgebiet, Tempo 30 in Wohngebieten und in verkehrsberuhigten Zentren </w:t>
            </w:r>
          </w:p>
          <w:p w14:paraId="79B5DF35" w14:textId="77777777" w:rsidR="00205EE1" w:rsidRPr="00CD29C1" w:rsidRDefault="00205EE1">
            <w:pPr>
              <w:rPr>
                <w:rFonts w:ascii="Arial" w:hAnsi="Arial" w:cs="Arial"/>
                <w:bCs/>
              </w:rPr>
            </w:pPr>
          </w:p>
        </w:tc>
        <w:tc>
          <w:tcPr>
            <w:tcW w:w="4238" w:type="dxa"/>
          </w:tcPr>
          <w:p w14:paraId="5140F86D" w14:textId="77777777" w:rsidR="00205EE1" w:rsidRDefault="00205EE1">
            <w:pPr>
              <w:rPr>
                <w:b/>
                <w:bCs/>
                <w:sz w:val="36"/>
                <w:szCs w:val="36"/>
              </w:rPr>
            </w:pPr>
          </w:p>
        </w:tc>
      </w:tr>
      <w:tr w:rsidR="00205EE1" w14:paraId="19DEBFDC" w14:textId="77777777" w:rsidTr="00D97F32">
        <w:tc>
          <w:tcPr>
            <w:tcW w:w="3628" w:type="dxa"/>
          </w:tcPr>
          <w:p w14:paraId="172DC9F2" w14:textId="110A7DC1" w:rsidR="00205EE1" w:rsidRPr="00CD29C1" w:rsidRDefault="000C17E8" w:rsidP="00205EE1">
            <w:pPr>
              <w:pStyle w:val="Default"/>
              <w:rPr>
                <w:rFonts w:ascii="Arial" w:hAnsi="Arial" w:cs="Arial"/>
                <w:bCs/>
                <w:sz w:val="22"/>
                <w:szCs w:val="22"/>
              </w:rPr>
            </w:pPr>
            <w:r w:rsidRPr="00CD29C1">
              <w:rPr>
                <w:rFonts w:ascii="Arial" w:hAnsi="Arial" w:cs="Arial"/>
                <w:sz w:val="22"/>
                <w:szCs w:val="22"/>
              </w:rPr>
              <w:t>Verringerung der To</w:t>
            </w:r>
            <w:r w:rsidR="00CF7900" w:rsidRPr="00CD29C1">
              <w:rPr>
                <w:rFonts w:ascii="Arial" w:hAnsi="Arial" w:cs="Arial"/>
                <w:sz w:val="22"/>
                <w:szCs w:val="22"/>
              </w:rPr>
              <w:t>leranzschwellen bei Geschwindig</w:t>
            </w:r>
            <w:r w:rsidRPr="00CD29C1">
              <w:rPr>
                <w:rFonts w:ascii="Arial" w:hAnsi="Arial" w:cs="Arial"/>
                <w:sz w:val="22"/>
                <w:szCs w:val="22"/>
              </w:rPr>
              <w:t>keitsmessungen</w:t>
            </w:r>
          </w:p>
        </w:tc>
        <w:tc>
          <w:tcPr>
            <w:tcW w:w="779" w:type="dxa"/>
          </w:tcPr>
          <w:p w14:paraId="52A904A2" w14:textId="6D8ABE99" w:rsidR="00205EE1" w:rsidRPr="00CD29C1" w:rsidRDefault="00CF7900">
            <w:pPr>
              <w:rPr>
                <w:rFonts w:ascii="Arial" w:hAnsi="Arial" w:cs="Arial"/>
                <w:bCs/>
              </w:rPr>
            </w:pPr>
            <w:r w:rsidRPr="00CD29C1">
              <w:rPr>
                <w:rFonts w:ascii="Arial" w:hAnsi="Arial" w:cs="Arial"/>
                <w:bCs/>
              </w:rPr>
              <w:t>71</w:t>
            </w:r>
          </w:p>
        </w:tc>
        <w:tc>
          <w:tcPr>
            <w:tcW w:w="6376" w:type="dxa"/>
          </w:tcPr>
          <w:p w14:paraId="39238BC6" w14:textId="2D34C406" w:rsidR="00205EE1" w:rsidRPr="00CD29C1" w:rsidRDefault="00CF7900" w:rsidP="00CF7900">
            <w:pPr>
              <w:pStyle w:val="Default"/>
              <w:rPr>
                <w:rFonts w:ascii="Arial" w:hAnsi="Arial" w:cs="Arial"/>
                <w:bCs/>
                <w:sz w:val="22"/>
                <w:szCs w:val="22"/>
              </w:rPr>
            </w:pPr>
            <w:r w:rsidRPr="00CD29C1">
              <w:rPr>
                <w:rFonts w:ascii="Arial" w:hAnsi="Arial" w:cs="Arial"/>
                <w:bCs/>
                <w:sz w:val="22"/>
                <w:szCs w:val="22"/>
              </w:rPr>
              <w:t>Senkung der Toleranzen für Geschwindigkeitsüberschreitungen</w:t>
            </w:r>
          </w:p>
        </w:tc>
        <w:tc>
          <w:tcPr>
            <w:tcW w:w="4238" w:type="dxa"/>
          </w:tcPr>
          <w:p w14:paraId="23B60B5D" w14:textId="77777777" w:rsidR="00205EE1" w:rsidRDefault="00205EE1">
            <w:pPr>
              <w:rPr>
                <w:b/>
                <w:bCs/>
                <w:sz w:val="36"/>
                <w:szCs w:val="36"/>
              </w:rPr>
            </w:pPr>
          </w:p>
        </w:tc>
      </w:tr>
      <w:tr w:rsidR="00205EE1" w14:paraId="51F49D13" w14:textId="77777777" w:rsidTr="00D97F32">
        <w:tc>
          <w:tcPr>
            <w:tcW w:w="3628" w:type="dxa"/>
          </w:tcPr>
          <w:p w14:paraId="117322EE" w14:textId="7E677A17" w:rsidR="00205EE1" w:rsidRPr="00CD29C1" w:rsidRDefault="000C17E8" w:rsidP="00205EE1">
            <w:pPr>
              <w:pStyle w:val="Default"/>
              <w:rPr>
                <w:rFonts w:ascii="Arial" w:hAnsi="Arial" w:cs="Arial"/>
                <w:bCs/>
                <w:sz w:val="22"/>
                <w:szCs w:val="22"/>
              </w:rPr>
            </w:pPr>
            <w:r w:rsidRPr="00CD29C1">
              <w:rPr>
                <w:rFonts w:ascii="Arial" w:hAnsi="Arial" w:cs="Arial"/>
                <w:sz w:val="22"/>
                <w:szCs w:val="22"/>
              </w:rPr>
              <w:t>Umsetzung einer V</w:t>
            </w:r>
            <w:r w:rsidR="00CF7900" w:rsidRPr="00CD29C1">
              <w:rPr>
                <w:rFonts w:ascii="Arial" w:hAnsi="Arial" w:cs="Arial"/>
                <w:sz w:val="22"/>
                <w:szCs w:val="22"/>
              </w:rPr>
              <w:t>erkehrsbeeinflussung / Verkehrs</w:t>
            </w:r>
            <w:r w:rsidRPr="00CD29C1">
              <w:rPr>
                <w:rFonts w:ascii="Arial" w:hAnsi="Arial" w:cs="Arial"/>
                <w:sz w:val="22"/>
                <w:szCs w:val="22"/>
              </w:rPr>
              <w:t>steuerung auf der A 14</w:t>
            </w:r>
          </w:p>
        </w:tc>
        <w:tc>
          <w:tcPr>
            <w:tcW w:w="779" w:type="dxa"/>
          </w:tcPr>
          <w:p w14:paraId="090FCD4B" w14:textId="01906CF5" w:rsidR="00205EE1" w:rsidRPr="00CD29C1" w:rsidRDefault="00456FD8" w:rsidP="00350BCC">
            <w:pPr>
              <w:rPr>
                <w:rFonts w:ascii="Arial" w:hAnsi="Arial" w:cs="Arial"/>
                <w:bCs/>
              </w:rPr>
            </w:pPr>
            <w:r w:rsidRPr="00CD29C1">
              <w:rPr>
                <w:rFonts w:ascii="Arial" w:hAnsi="Arial" w:cs="Arial"/>
                <w:bCs/>
              </w:rPr>
              <w:t>89</w:t>
            </w:r>
          </w:p>
        </w:tc>
        <w:tc>
          <w:tcPr>
            <w:tcW w:w="6376" w:type="dxa"/>
          </w:tcPr>
          <w:p w14:paraId="31B73575" w14:textId="091B394D" w:rsidR="00350BCC" w:rsidRPr="00CD29C1" w:rsidRDefault="00350BCC" w:rsidP="002638B4">
            <w:pPr>
              <w:pStyle w:val="Default"/>
              <w:rPr>
                <w:rFonts w:ascii="Arial" w:hAnsi="Arial" w:cs="Arial"/>
                <w:sz w:val="22"/>
                <w:szCs w:val="22"/>
              </w:rPr>
            </w:pPr>
            <w:r w:rsidRPr="00CD29C1">
              <w:rPr>
                <w:rFonts w:ascii="Arial" w:hAnsi="Arial" w:cs="Arial"/>
                <w:sz w:val="22"/>
                <w:szCs w:val="22"/>
              </w:rPr>
              <w:t xml:space="preserve">Des Weiteren zeigt sich, dass die Maßnahmen im nachrangigen Landesstraßennetz – vor allem zur </w:t>
            </w:r>
            <w:proofErr w:type="spellStart"/>
            <w:r w:rsidRPr="00CD29C1">
              <w:rPr>
                <w:rFonts w:ascii="Arial" w:hAnsi="Arial" w:cs="Arial"/>
                <w:sz w:val="22"/>
                <w:szCs w:val="22"/>
              </w:rPr>
              <w:t>ÖVBevorrangung</w:t>
            </w:r>
            <w:proofErr w:type="spellEnd"/>
            <w:r w:rsidRPr="00CD29C1">
              <w:rPr>
                <w:rFonts w:ascii="Arial" w:hAnsi="Arial" w:cs="Arial"/>
                <w:sz w:val="22"/>
                <w:szCs w:val="22"/>
              </w:rPr>
              <w:t xml:space="preserve"> – noch nicht zur Gänze umgesetzt werden konnten, also zusätzlicher Anstrengungen bedürfen. Gleiches gilt für die Funktionalität der A 14 – bis hin zur Stadtautobahn – mit einer Verkehrsbeeinflussung bzw. einem angepassten Geschwindigkeitsregime</w:t>
            </w:r>
          </w:p>
          <w:p w14:paraId="290F666E" w14:textId="3EC49BCF" w:rsidR="002638B4" w:rsidRPr="00CD29C1" w:rsidRDefault="002638B4" w:rsidP="002638B4">
            <w:pPr>
              <w:pStyle w:val="Default"/>
              <w:rPr>
                <w:rFonts w:ascii="Arial" w:hAnsi="Arial" w:cs="Arial"/>
                <w:sz w:val="22"/>
                <w:szCs w:val="22"/>
              </w:rPr>
            </w:pPr>
            <w:r w:rsidRPr="00CD29C1">
              <w:rPr>
                <w:rFonts w:ascii="Arial" w:hAnsi="Arial" w:cs="Arial"/>
                <w:sz w:val="22"/>
                <w:szCs w:val="22"/>
              </w:rPr>
              <w:t xml:space="preserve">Die lange vom Land geforderte Verkehrsbeeinflussung bzw. eine Verkehrssteuerung auf </w:t>
            </w:r>
            <w:r w:rsidR="00456FD8" w:rsidRPr="00CD29C1">
              <w:rPr>
                <w:rFonts w:ascii="Arial" w:hAnsi="Arial" w:cs="Arial"/>
                <w:sz w:val="22"/>
                <w:szCs w:val="22"/>
              </w:rPr>
              <w:t>der A 14 ist eine dringende Maß</w:t>
            </w:r>
            <w:r w:rsidRPr="00CD29C1">
              <w:rPr>
                <w:rFonts w:ascii="Arial" w:hAnsi="Arial" w:cs="Arial"/>
                <w:sz w:val="22"/>
                <w:szCs w:val="22"/>
              </w:rPr>
              <w:t xml:space="preserve">nahme. </w:t>
            </w:r>
          </w:p>
          <w:p w14:paraId="3E437F00" w14:textId="77777777" w:rsidR="00205EE1" w:rsidRPr="00CD29C1" w:rsidRDefault="00205EE1">
            <w:pPr>
              <w:rPr>
                <w:rFonts w:ascii="Arial" w:hAnsi="Arial" w:cs="Arial"/>
                <w:bCs/>
              </w:rPr>
            </w:pPr>
          </w:p>
        </w:tc>
        <w:tc>
          <w:tcPr>
            <w:tcW w:w="4238" w:type="dxa"/>
          </w:tcPr>
          <w:p w14:paraId="3E6C0B27" w14:textId="77777777" w:rsidR="00205EE1" w:rsidRDefault="00205EE1">
            <w:pPr>
              <w:rPr>
                <w:b/>
                <w:bCs/>
                <w:sz w:val="36"/>
                <w:szCs w:val="36"/>
              </w:rPr>
            </w:pPr>
          </w:p>
        </w:tc>
      </w:tr>
      <w:tr w:rsidR="00205EE1" w14:paraId="2704485B" w14:textId="77777777" w:rsidTr="00D97F32">
        <w:tc>
          <w:tcPr>
            <w:tcW w:w="3628" w:type="dxa"/>
          </w:tcPr>
          <w:p w14:paraId="303ACDCD" w14:textId="4556E5B5" w:rsidR="000C17E8" w:rsidRPr="00CD29C1" w:rsidRDefault="000C17E8" w:rsidP="000C17E8">
            <w:pPr>
              <w:pStyle w:val="Default"/>
              <w:rPr>
                <w:rFonts w:ascii="Arial" w:hAnsi="Arial" w:cs="Arial"/>
                <w:sz w:val="22"/>
                <w:szCs w:val="22"/>
              </w:rPr>
            </w:pPr>
            <w:r w:rsidRPr="00CD29C1">
              <w:rPr>
                <w:rFonts w:ascii="Arial" w:hAnsi="Arial" w:cs="Arial"/>
                <w:sz w:val="22"/>
                <w:szCs w:val="22"/>
              </w:rPr>
              <w:t>Herabsetzung der bu</w:t>
            </w:r>
            <w:r w:rsidR="00350BCC" w:rsidRPr="00CD29C1">
              <w:rPr>
                <w:rFonts w:ascii="Arial" w:hAnsi="Arial" w:cs="Arial"/>
                <w:sz w:val="22"/>
                <w:szCs w:val="22"/>
              </w:rPr>
              <w:t>ndesweit vereinheitlichten Tole</w:t>
            </w:r>
            <w:r w:rsidRPr="00CD29C1">
              <w:rPr>
                <w:rFonts w:ascii="Arial" w:hAnsi="Arial" w:cs="Arial"/>
                <w:sz w:val="22"/>
                <w:szCs w:val="22"/>
              </w:rPr>
              <w:t xml:space="preserve">ranzen bei Geschwindigkeitsüberschreitungen auf Bundesstraßen; Kontrolle der Geschwindigkeiten </w:t>
            </w:r>
          </w:p>
          <w:p w14:paraId="5AF5FA87" w14:textId="77777777" w:rsidR="00205EE1" w:rsidRPr="00CD29C1" w:rsidRDefault="00205EE1" w:rsidP="00205EE1">
            <w:pPr>
              <w:pStyle w:val="Default"/>
              <w:rPr>
                <w:rFonts w:ascii="Arial" w:hAnsi="Arial" w:cs="Arial"/>
                <w:bCs/>
                <w:sz w:val="22"/>
                <w:szCs w:val="22"/>
              </w:rPr>
            </w:pPr>
          </w:p>
        </w:tc>
        <w:tc>
          <w:tcPr>
            <w:tcW w:w="779" w:type="dxa"/>
          </w:tcPr>
          <w:p w14:paraId="2998EAB4" w14:textId="72E9BE85" w:rsidR="00205EE1" w:rsidRPr="00CD29C1" w:rsidRDefault="005279E5">
            <w:pPr>
              <w:rPr>
                <w:rFonts w:ascii="Arial" w:hAnsi="Arial" w:cs="Arial"/>
                <w:bCs/>
              </w:rPr>
            </w:pPr>
            <w:r w:rsidRPr="00CD29C1">
              <w:rPr>
                <w:rFonts w:ascii="Arial" w:hAnsi="Arial" w:cs="Arial"/>
                <w:bCs/>
              </w:rPr>
              <w:t>71</w:t>
            </w:r>
          </w:p>
        </w:tc>
        <w:tc>
          <w:tcPr>
            <w:tcW w:w="6376" w:type="dxa"/>
          </w:tcPr>
          <w:p w14:paraId="103D70BA" w14:textId="77777777" w:rsidR="002638B4" w:rsidRPr="00CD29C1" w:rsidRDefault="002638B4" w:rsidP="002638B4">
            <w:pPr>
              <w:pStyle w:val="Default"/>
              <w:rPr>
                <w:rFonts w:ascii="Arial" w:hAnsi="Arial" w:cs="Arial"/>
                <w:sz w:val="22"/>
                <w:szCs w:val="22"/>
              </w:rPr>
            </w:pPr>
            <w:r w:rsidRPr="00CD29C1">
              <w:rPr>
                <w:rFonts w:ascii="Arial" w:hAnsi="Arial" w:cs="Arial"/>
                <w:sz w:val="22"/>
                <w:szCs w:val="22"/>
              </w:rPr>
              <w:t xml:space="preserve">Kontrolle der bestehenden Geschwindigkeits- </w:t>
            </w:r>
          </w:p>
          <w:p w14:paraId="53779F37" w14:textId="119C86AE" w:rsidR="002638B4" w:rsidRPr="00CD29C1" w:rsidRDefault="002638B4" w:rsidP="002638B4">
            <w:pPr>
              <w:pStyle w:val="Default"/>
              <w:rPr>
                <w:rFonts w:ascii="Arial" w:hAnsi="Arial" w:cs="Arial"/>
                <w:sz w:val="22"/>
                <w:szCs w:val="22"/>
              </w:rPr>
            </w:pPr>
            <w:proofErr w:type="spellStart"/>
            <w:r w:rsidRPr="00CD29C1">
              <w:rPr>
                <w:rFonts w:ascii="Arial" w:hAnsi="Arial" w:cs="Arial"/>
                <w:sz w:val="22"/>
                <w:szCs w:val="22"/>
              </w:rPr>
              <w:t>limits</w:t>
            </w:r>
            <w:proofErr w:type="spellEnd"/>
            <w:r w:rsidRPr="00CD29C1">
              <w:rPr>
                <w:rFonts w:ascii="Arial" w:hAnsi="Arial" w:cs="Arial"/>
                <w:sz w:val="22"/>
                <w:szCs w:val="22"/>
              </w:rPr>
              <w:t xml:space="preserve"> sowie die Herabsetzung von bu</w:t>
            </w:r>
            <w:r w:rsidR="00456FD8" w:rsidRPr="00CD29C1">
              <w:rPr>
                <w:rFonts w:ascii="Arial" w:hAnsi="Arial" w:cs="Arial"/>
                <w:sz w:val="22"/>
                <w:szCs w:val="22"/>
              </w:rPr>
              <w:t>ndesweit vereinheitlichten Tole</w:t>
            </w:r>
            <w:r w:rsidRPr="00CD29C1">
              <w:rPr>
                <w:rFonts w:ascii="Arial" w:hAnsi="Arial" w:cs="Arial"/>
                <w:sz w:val="22"/>
                <w:szCs w:val="22"/>
              </w:rPr>
              <w:t>ranzen bei den Geschwindigkeits</w:t>
            </w:r>
            <w:r w:rsidR="00456FD8" w:rsidRPr="00CD29C1">
              <w:rPr>
                <w:rFonts w:ascii="Arial" w:hAnsi="Arial" w:cs="Arial"/>
                <w:sz w:val="22"/>
                <w:szCs w:val="22"/>
              </w:rPr>
              <w:t>überschreitungen auf Bundesstra</w:t>
            </w:r>
            <w:r w:rsidRPr="00CD29C1">
              <w:rPr>
                <w:rFonts w:ascii="Arial" w:hAnsi="Arial" w:cs="Arial"/>
                <w:sz w:val="22"/>
                <w:szCs w:val="22"/>
              </w:rPr>
              <w:t xml:space="preserve">ßen. </w:t>
            </w:r>
          </w:p>
          <w:p w14:paraId="6A70D72D" w14:textId="77777777" w:rsidR="00205EE1" w:rsidRPr="00CD29C1" w:rsidRDefault="00205EE1">
            <w:pPr>
              <w:rPr>
                <w:rFonts w:ascii="Arial" w:hAnsi="Arial" w:cs="Arial"/>
                <w:bCs/>
              </w:rPr>
            </w:pPr>
          </w:p>
        </w:tc>
        <w:tc>
          <w:tcPr>
            <w:tcW w:w="4238" w:type="dxa"/>
          </w:tcPr>
          <w:p w14:paraId="05FBC6BF" w14:textId="77777777" w:rsidR="00205EE1" w:rsidRDefault="00205EE1">
            <w:pPr>
              <w:rPr>
                <w:b/>
                <w:bCs/>
                <w:sz w:val="36"/>
                <w:szCs w:val="36"/>
              </w:rPr>
            </w:pPr>
          </w:p>
        </w:tc>
      </w:tr>
      <w:tr w:rsidR="00205EE1" w14:paraId="52DCFD46" w14:textId="77777777" w:rsidTr="00D97F32">
        <w:tc>
          <w:tcPr>
            <w:tcW w:w="3628" w:type="dxa"/>
          </w:tcPr>
          <w:p w14:paraId="6A58A306"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Systematische Sanierung von Unfallhäufungsstellen auf Landes- und Gemeindestraßen </w:t>
            </w:r>
          </w:p>
          <w:p w14:paraId="65730075" w14:textId="77777777" w:rsidR="00205EE1" w:rsidRPr="00CD29C1" w:rsidRDefault="00205EE1" w:rsidP="00205EE1">
            <w:pPr>
              <w:pStyle w:val="Default"/>
              <w:rPr>
                <w:rFonts w:ascii="Arial" w:hAnsi="Arial" w:cs="Arial"/>
                <w:bCs/>
                <w:sz w:val="22"/>
                <w:szCs w:val="22"/>
              </w:rPr>
            </w:pPr>
          </w:p>
        </w:tc>
        <w:tc>
          <w:tcPr>
            <w:tcW w:w="779" w:type="dxa"/>
          </w:tcPr>
          <w:p w14:paraId="07E57C32" w14:textId="159BC655" w:rsidR="00205EE1" w:rsidRPr="00CD29C1" w:rsidRDefault="005279E5" w:rsidP="005279E5">
            <w:pPr>
              <w:rPr>
                <w:rFonts w:ascii="Arial" w:hAnsi="Arial" w:cs="Arial"/>
                <w:bCs/>
              </w:rPr>
            </w:pPr>
            <w:r w:rsidRPr="00CD29C1">
              <w:rPr>
                <w:rFonts w:ascii="Arial" w:hAnsi="Arial" w:cs="Arial"/>
                <w:bCs/>
              </w:rPr>
              <w:t>71</w:t>
            </w:r>
          </w:p>
        </w:tc>
        <w:tc>
          <w:tcPr>
            <w:tcW w:w="6376" w:type="dxa"/>
          </w:tcPr>
          <w:p w14:paraId="712677C4" w14:textId="6471387F" w:rsidR="002638B4" w:rsidRPr="00CD29C1" w:rsidRDefault="002638B4" w:rsidP="002638B4">
            <w:pPr>
              <w:pStyle w:val="Default"/>
              <w:rPr>
                <w:rFonts w:ascii="Arial" w:hAnsi="Arial" w:cs="Arial"/>
                <w:sz w:val="22"/>
                <w:szCs w:val="22"/>
              </w:rPr>
            </w:pPr>
            <w:r w:rsidRPr="00CD29C1">
              <w:rPr>
                <w:rFonts w:ascii="Arial" w:hAnsi="Arial" w:cs="Arial"/>
                <w:sz w:val="22"/>
                <w:szCs w:val="22"/>
              </w:rPr>
              <w:t>Von einer konsequenten Sanierung dieser Unfallpunkte sind große Erfolge zu erwarten. Augenmerk mus</w:t>
            </w:r>
            <w:r w:rsidR="005279E5" w:rsidRPr="00CD29C1">
              <w:rPr>
                <w:rFonts w:ascii="Arial" w:hAnsi="Arial" w:cs="Arial"/>
                <w:sz w:val="22"/>
                <w:szCs w:val="22"/>
              </w:rPr>
              <w:t>s daher nicht nur auf Unfallhäu</w:t>
            </w:r>
            <w:r w:rsidRPr="00CD29C1">
              <w:rPr>
                <w:rFonts w:ascii="Arial" w:hAnsi="Arial" w:cs="Arial"/>
                <w:sz w:val="22"/>
                <w:szCs w:val="22"/>
              </w:rPr>
              <w:t xml:space="preserve">fungsstellen auf Landesstraßen, sondern auch auf Gemeindestraßen gelegt werden. </w:t>
            </w:r>
          </w:p>
          <w:p w14:paraId="09DA4F07" w14:textId="77777777" w:rsidR="00205EE1" w:rsidRPr="00CD29C1" w:rsidRDefault="00205EE1">
            <w:pPr>
              <w:rPr>
                <w:rFonts w:ascii="Arial" w:hAnsi="Arial" w:cs="Arial"/>
                <w:bCs/>
              </w:rPr>
            </w:pPr>
          </w:p>
        </w:tc>
        <w:tc>
          <w:tcPr>
            <w:tcW w:w="4238" w:type="dxa"/>
          </w:tcPr>
          <w:p w14:paraId="17167040" w14:textId="77777777" w:rsidR="00205EE1" w:rsidRDefault="00205EE1">
            <w:pPr>
              <w:rPr>
                <w:b/>
                <w:bCs/>
                <w:sz w:val="36"/>
                <w:szCs w:val="36"/>
              </w:rPr>
            </w:pPr>
          </w:p>
        </w:tc>
      </w:tr>
      <w:tr w:rsidR="00205EE1" w14:paraId="60F32618" w14:textId="77777777" w:rsidTr="00D97F32">
        <w:tc>
          <w:tcPr>
            <w:tcW w:w="3628" w:type="dxa"/>
          </w:tcPr>
          <w:p w14:paraId="02ED3ED9"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Sicherstellung erforderlicher Maßnahmen bei Unfall-häufungsstellen-Sanierungen auf Fremdgrund </w:t>
            </w:r>
          </w:p>
          <w:p w14:paraId="6290CB32" w14:textId="77777777" w:rsidR="00205EE1" w:rsidRPr="00CD29C1" w:rsidRDefault="00205EE1" w:rsidP="00205EE1">
            <w:pPr>
              <w:pStyle w:val="Default"/>
              <w:rPr>
                <w:rFonts w:ascii="Arial" w:hAnsi="Arial" w:cs="Arial"/>
                <w:bCs/>
                <w:sz w:val="22"/>
                <w:szCs w:val="22"/>
              </w:rPr>
            </w:pPr>
          </w:p>
        </w:tc>
        <w:tc>
          <w:tcPr>
            <w:tcW w:w="779" w:type="dxa"/>
          </w:tcPr>
          <w:p w14:paraId="67D01821" w14:textId="5088E2C2" w:rsidR="00205EE1" w:rsidRPr="00CD29C1" w:rsidRDefault="005279E5">
            <w:pPr>
              <w:rPr>
                <w:rFonts w:ascii="Arial" w:hAnsi="Arial" w:cs="Arial"/>
                <w:bCs/>
              </w:rPr>
            </w:pPr>
            <w:r w:rsidRPr="00CD29C1">
              <w:rPr>
                <w:rFonts w:ascii="Arial" w:hAnsi="Arial" w:cs="Arial"/>
                <w:bCs/>
              </w:rPr>
              <w:t>71</w:t>
            </w:r>
          </w:p>
        </w:tc>
        <w:tc>
          <w:tcPr>
            <w:tcW w:w="6376" w:type="dxa"/>
          </w:tcPr>
          <w:p w14:paraId="48FCDDC8" w14:textId="77777777" w:rsidR="002638B4" w:rsidRPr="00CD29C1" w:rsidRDefault="002638B4" w:rsidP="002638B4">
            <w:pPr>
              <w:pStyle w:val="Default"/>
              <w:rPr>
                <w:rFonts w:ascii="Arial" w:hAnsi="Arial" w:cs="Arial"/>
                <w:sz w:val="22"/>
                <w:szCs w:val="22"/>
              </w:rPr>
            </w:pPr>
            <w:r w:rsidRPr="00CD29C1">
              <w:rPr>
                <w:rFonts w:ascii="Arial" w:hAnsi="Arial" w:cs="Arial"/>
                <w:sz w:val="22"/>
                <w:szCs w:val="22"/>
              </w:rPr>
              <w:t xml:space="preserve">Im Rahmen der regionalen Mobilitätskonzepte sollen deshalb im Gemeindestraßennetz Unfallhäufungsstellen analysiert und Vorschläge für deren Sanierung gemacht werden. Das betrifft auch die Sicherstellung erforderlicher Maßnahmen auf Fremdgrund. </w:t>
            </w:r>
          </w:p>
          <w:p w14:paraId="353A8819" w14:textId="77777777" w:rsidR="00205EE1" w:rsidRPr="00CD29C1" w:rsidRDefault="00205EE1">
            <w:pPr>
              <w:rPr>
                <w:rFonts w:ascii="Arial" w:hAnsi="Arial" w:cs="Arial"/>
                <w:bCs/>
              </w:rPr>
            </w:pPr>
          </w:p>
        </w:tc>
        <w:tc>
          <w:tcPr>
            <w:tcW w:w="4238" w:type="dxa"/>
          </w:tcPr>
          <w:p w14:paraId="21840651" w14:textId="77777777" w:rsidR="00205EE1" w:rsidRDefault="00205EE1">
            <w:pPr>
              <w:rPr>
                <w:b/>
                <w:bCs/>
                <w:sz w:val="36"/>
                <w:szCs w:val="36"/>
              </w:rPr>
            </w:pPr>
          </w:p>
        </w:tc>
      </w:tr>
      <w:tr w:rsidR="00205EE1" w14:paraId="3475B73B" w14:textId="77777777" w:rsidTr="00D97F32">
        <w:tc>
          <w:tcPr>
            <w:tcW w:w="3628" w:type="dxa"/>
          </w:tcPr>
          <w:p w14:paraId="6B094A4C"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lastRenderedPageBreak/>
              <w:t xml:space="preserve">Vermehrte Abstandskontrollen </w:t>
            </w:r>
          </w:p>
          <w:p w14:paraId="5E742ECF" w14:textId="77777777" w:rsidR="00205EE1" w:rsidRPr="00CD29C1" w:rsidRDefault="00205EE1" w:rsidP="00205EE1">
            <w:pPr>
              <w:pStyle w:val="Default"/>
              <w:rPr>
                <w:rFonts w:ascii="Arial" w:hAnsi="Arial" w:cs="Arial"/>
                <w:bCs/>
                <w:sz w:val="22"/>
                <w:szCs w:val="22"/>
              </w:rPr>
            </w:pPr>
          </w:p>
        </w:tc>
        <w:tc>
          <w:tcPr>
            <w:tcW w:w="779" w:type="dxa"/>
          </w:tcPr>
          <w:p w14:paraId="2A3495F0" w14:textId="557F25B8" w:rsidR="00205EE1" w:rsidRPr="00CD29C1" w:rsidRDefault="005279E5">
            <w:pPr>
              <w:rPr>
                <w:rFonts w:ascii="Arial" w:hAnsi="Arial" w:cs="Arial"/>
                <w:bCs/>
              </w:rPr>
            </w:pPr>
            <w:r w:rsidRPr="00CD29C1">
              <w:rPr>
                <w:rFonts w:ascii="Arial" w:hAnsi="Arial" w:cs="Arial"/>
                <w:bCs/>
              </w:rPr>
              <w:t>71</w:t>
            </w:r>
          </w:p>
        </w:tc>
        <w:tc>
          <w:tcPr>
            <w:tcW w:w="6376" w:type="dxa"/>
          </w:tcPr>
          <w:p w14:paraId="08562F09" w14:textId="77777777" w:rsidR="002638B4" w:rsidRPr="00CD29C1" w:rsidRDefault="002638B4" w:rsidP="002638B4">
            <w:pPr>
              <w:pStyle w:val="Default"/>
              <w:rPr>
                <w:rFonts w:ascii="Arial" w:hAnsi="Arial" w:cs="Arial"/>
                <w:sz w:val="22"/>
                <w:szCs w:val="22"/>
              </w:rPr>
            </w:pPr>
            <w:r w:rsidRPr="00CD29C1">
              <w:rPr>
                <w:rFonts w:ascii="Arial" w:hAnsi="Arial" w:cs="Arial"/>
                <w:sz w:val="22"/>
                <w:szCs w:val="22"/>
              </w:rPr>
              <w:t xml:space="preserve">Signifikant zugenommen haben in Vorarlberg die Unfälle mit </w:t>
            </w:r>
            <w:proofErr w:type="spellStart"/>
            <w:r w:rsidRPr="00CD29C1">
              <w:rPr>
                <w:rFonts w:ascii="Arial" w:hAnsi="Arial" w:cs="Arial"/>
                <w:sz w:val="22"/>
                <w:szCs w:val="22"/>
              </w:rPr>
              <w:t>Perso-nenschaden</w:t>
            </w:r>
            <w:proofErr w:type="spellEnd"/>
            <w:r w:rsidRPr="00CD29C1">
              <w:rPr>
                <w:rFonts w:ascii="Arial" w:hAnsi="Arial" w:cs="Arial"/>
                <w:sz w:val="22"/>
                <w:szCs w:val="22"/>
              </w:rPr>
              <w:t xml:space="preserve"> im Richtungsverkehr, also vor allem Auffahrunfälle. </w:t>
            </w:r>
          </w:p>
          <w:p w14:paraId="3E68F0C1" w14:textId="77777777" w:rsidR="00205EE1" w:rsidRPr="00CD29C1" w:rsidRDefault="00205EE1">
            <w:pPr>
              <w:rPr>
                <w:rFonts w:ascii="Arial" w:hAnsi="Arial" w:cs="Arial"/>
                <w:bCs/>
              </w:rPr>
            </w:pPr>
          </w:p>
        </w:tc>
        <w:tc>
          <w:tcPr>
            <w:tcW w:w="4238" w:type="dxa"/>
          </w:tcPr>
          <w:p w14:paraId="5AE8EA69" w14:textId="77777777" w:rsidR="00205EE1" w:rsidRDefault="00205EE1">
            <w:pPr>
              <w:rPr>
                <w:b/>
                <w:bCs/>
                <w:sz w:val="36"/>
                <w:szCs w:val="36"/>
              </w:rPr>
            </w:pPr>
          </w:p>
        </w:tc>
      </w:tr>
      <w:tr w:rsidR="00205EE1" w14:paraId="1984A044" w14:textId="77777777" w:rsidTr="00D97F32">
        <w:tc>
          <w:tcPr>
            <w:tcW w:w="3628" w:type="dxa"/>
          </w:tcPr>
          <w:p w14:paraId="23031A4B"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Schwerpunktaktion: Telefonieren und Smartphone-Nutzung im Auto </w:t>
            </w:r>
          </w:p>
          <w:p w14:paraId="49146A24" w14:textId="77777777" w:rsidR="00205EE1" w:rsidRPr="00CD29C1" w:rsidRDefault="00205EE1" w:rsidP="00205EE1">
            <w:pPr>
              <w:pStyle w:val="Default"/>
              <w:rPr>
                <w:rFonts w:ascii="Arial" w:hAnsi="Arial" w:cs="Arial"/>
                <w:bCs/>
                <w:sz w:val="22"/>
                <w:szCs w:val="22"/>
              </w:rPr>
            </w:pPr>
          </w:p>
        </w:tc>
        <w:tc>
          <w:tcPr>
            <w:tcW w:w="779" w:type="dxa"/>
          </w:tcPr>
          <w:p w14:paraId="2F38B814" w14:textId="7D5972F2" w:rsidR="00205EE1" w:rsidRPr="00CD29C1" w:rsidRDefault="005279E5">
            <w:pPr>
              <w:rPr>
                <w:rFonts w:ascii="Arial" w:hAnsi="Arial" w:cs="Arial"/>
                <w:bCs/>
              </w:rPr>
            </w:pPr>
            <w:r w:rsidRPr="00CD29C1">
              <w:rPr>
                <w:rFonts w:ascii="Arial" w:hAnsi="Arial" w:cs="Arial"/>
                <w:bCs/>
              </w:rPr>
              <w:t>71</w:t>
            </w:r>
          </w:p>
        </w:tc>
        <w:tc>
          <w:tcPr>
            <w:tcW w:w="6376" w:type="dxa"/>
          </w:tcPr>
          <w:p w14:paraId="4B25547E" w14:textId="510A92FD" w:rsidR="002638B4" w:rsidRPr="00CD29C1" w:rsidRDefault="002638B4" w:rsidP="002638B4">
            <w:pPr>
              <w:pStyle w:val="Default"/>
              <w:rPr>
                <w:rFonts w:ascii="Arial" w:hAnsi="Arial" w:cs="Arial"/>
                <w:sz w:val="22"/>
                <w:szCs w:val="22"/>
              </w:rPr>
            </w:pPr>
            <w:r w:rsidRPr="00CD29C1">
              <w:rPr>
                <w:rFonts w:ascii="Arial" w:hAnsi="Arial" w:cs="Arial"/>
                <w:sz w:val="22"/>
                <w:szCs w:val="22"/>
              </w:rPr>
              <w:t>Diese Entwicklung kann auf das</w:t>
            </w:r>
            <w:r w:rsidR="00350BCC" w:rsidRPr="00CD29C1">
              <w:rPr>
                <w:rFonts w:ascii="Arial" w:hAnsi="Arial" w:cs="Arial"/>
                <w:sz w:val="22"/>
                <w:szCs w:val="22"/>
              </w:rPr>
              <w:t xml:space="preserve"> steigende Verkehrsauf</w:t>
            </w:r>
            <w:r w:rsidRPr="00CD29C1">
              <w:rPr>
                <w:rFonts w:ascii="Arial" w:hAnsi="Arial" w:cs="Arial"/>
                <w:sz w:val="22"/>
                <w:szCs w:val="22"/>
              </w:rPr>
              <w:t xml:space="preserve">kommen auf den Landesstraßen, eine höhere Verkehrsdichte, </w:t>
            </w:r>
            <w:proofErr w:type="spellStart"/>
            <w:r w:rsidRPr="00CD29C1">
              <w:rPr>
                <w:rFonts w:ascii="Arial" w:hAnsi="Arial" w:cs="Arial"/>
                <w:sz w:val="22"/>
                <w:szCs w:val="22"/>
              </w:rPr>
              <w:t>stop</w:t>
            </w:r>
            <w:proofErr w:type="spellEnd"/>
            <w:r w:rsidRPr="00CD29C1">
              <w:rPr>
                <w:rFonts w:ascii="Arial" w:hAnsi="Arial" w:cs="Arial"/>
                <w:sz w:val="22"/>
                <w:szCs w:val="22"/>
              </w:rPr>
              <w:t xml:space="preserve"> </w:t>
            </w:r>
            <w:proofErr w:type="spellStart"/>
            <w:r w:rsidRPr="00CD29C1">
              <w:rPr>
                <w:rFonts w:ascii="Arial" w:hAnsi="Arial" w:cs="Arial"/>
                <w:sz w:val="22"/>
                <w:szCs w:val="22"/>
              </w:rPr>
              <w:t>and</w:t>
            </w:r>
            <w:proofErr w:type="spellEnd"/>
            <w:r w:rsidRPr="00CD29C1">
              <w:rPr>
                <w:rFonts w:ascii="Arial" w:hAnsi="Arial" w:cs="Arial"/>
                <w:sz w:val="22"/>
                <w:szCs w:val="22"/>
              </w:rPr>
              <w:t xml:space="preserve"> </w:t>
            </w:r>
            <w:proofErr w:type="spellStart"/>
            <w:r w:rsidRPr="00CD29C1">
              <w:rPr>
                <w:rFonts w:ascii="Arial" w:hAnsi="Arial" w:cs="Arial"/>
                <w:sz w:val="22"/>
                <w:szCs w:val="22"/>
              </w:rPr>
              <w:t>go</w:t>
            </w:r>
            <w:proofErr w:type="spellEnd"/>
            <w:r w:rsidRPr="00CD29C1">
              <w:rPr>
                <w:rFonts w:ascii="Arial" w:hAnsi="Arial" w:cs="Arial"/>
                <w:sz w:val="22"/>
                <w:szCs w:val="22"/>
              </w:rPr>
              <w:t xml:space="preserve">-Verkehr sowie auf eine deutlich erhöhte Unachtsamkeit durch die Nutzung von Mobiltelefonen im Auto zurückgeführt werden. </w:t>
            </w:r>
          </w:p>
          <w:p w14:paraId="2DFA984E" w14:textId="77777777" w:rsidR="00205EE1" w:rsidRPr="00CD29C1" w:rsidRDefault="00205EE1">
            <w:pPr>
              <w:rPr>
                <w:rFonts w:ascii="Arial" w:hAnsi="Arial" w:cs="Arial"/>
                <w:bCs/>
              </w:rPr>
            </w:pPr>
          </w:p>
        </w:tc>
        <w:tc>
          <w:tcPr>
            <w:tcW w:w="4238" w:type="dxa"/>
          </w:tcPr>
          <w:p w14:paraId="01B1B54B" w14:textId="77777777" w:rsidR="00205EE1" w:rsidRDefault="00205EE1">
            <w:pPr>
              <w:rPr>
                <w:b/>
                <w:bCs/>
                <w:sz w:val="36"/>
                <w:szCs w:val="36"/>
              </w:rPr>
            </w:pPr>
          </w:p>
        </w:tc>
      </w:tr>
      <w:tr w:rsidR="000C17E8" w14:paraId="6388B1C6" w14:textId="77777777" w:rsidTr="00D97F32">
        <w:tc>
          <w:tcPr>
            <w:tcW w:w="3628" w:type="dxa"/>
          </w:tcPr>
          <w:p w14:paraId="10051604" w14:textId="60DCE4DB"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Weiterführung des </w:t>
            </w:r>
            <w:r w:rsidR="00350BCC" w:rsidRPr="00CD29C1">
              <w:rPr>
                <w:rFonts w:ascii="Arial" w:hAnsi="Arial" w:cs="Arial"/>
                <w:sz w:val="22"/>
                <w:szCs w:val="22"/>
              </w:rPr>
              <w:t>10-Jahres-Programms für Beleuch</w:t>
            </w:r>
            <w:r w:rsidRPr="00CD29C1">
              <w:rPr>
                <w:rFonts w:ascii="Arial" w:hAnsi="Arial" w:cs="Arial"/>
                <w:sz w:val="22"/>
                <w:szCs w:val="22"/>
              </w:rPr>
              <w:t xml:space="preserve">tung entlang von Landesstraßen </w:t>
            </w:r>
          </w:p>
          <w:p w14:paraId="2E2A629C" w14:textId="77777777" w:rsidR="000C17E8" w:rsidRPr="00CD29C1" w:rsidRDefault="000C17E8" w:rsidP="000C17E8">
            <w:pPr>
              <w:rPr>
                <w:rFonts w:ascii="Arial" w:hAnsi="Arial" w:cs="Arial"/>
              </w:rPr>
            </w:pPr>
          </w:p>
          <w:p w14:paraId="2B15B544" w14:textId="77777777" w:rsidR="000C17E8" w:rsidRPr="00CD29C1" w:rsidRDefault="000C17E8" w:rsidP="000C17E8">
            <w:pPr>
              <w:pStyle w:val="Default"/>
              <w:rPr>
                <w:rFonts w:ascii="Arial" w:hAnsi="Arial" w:cs="Arial"/>
                <w:sz w:val="22"/>
                <w:szCs w:val="22"/>
              </w:rPr>
            </w:pPr>
          </w:p>
        </w:tc>
        <w:tc>
          <w:tcPr>
            <w:tcW w:w="779" w:type="dxa"/>
          </w:tcPr>
          <w:p w14:paraId="7AD7CD30" w14:textId="66546E09" w:rsidR="000C17E8" w:rsidRPr="00CD29C1" w:rsidRDefault="00C467E6">
            <w:pPr>
              <w:rPr>
                <w:rFonts w:ascii="Arial" w:hAnsi="Arial" w:cs="Arial"/>
                <w:bCs/>
              </w:rPr>
            </w:pPr>
            <w:r w:rsidRPr="00CD29C1">
              <w:rPr>
                <w:rFonts w:ascii="Arial" w:hAnsi="Arial" w:cs="Arial"/>
                <w:bCs/>
              </w:rPr>
              <w:t>71</w:t>
            </w:r>
          </w:p>
        </w:tc>
        <w:tc>
          <w:tcPr>
            <w:tcW w:w="6376" w:type="dxa"/>
          </w:tcPr>
          <w:p w14:paraId="5B5EAE37" w14:textId="77777777" w:rsidR="002638B4" w:rsidRPr="00CD29C1" w:rsidRDefault="002638B4" w:rsidP="002638B4">
            <w:pPr>
              <w:pStyle w:val="Default"/>
              <w:rPr>
                <w:rFonts w:ascii="Arial" w:hAnsi="Arial" w:cs="Arial"/>
                <w:sz w:val="22"/>
                <w:szCs w:val="22"/>
              </w:rPr>
            </w:pPr>
            <w:r w:rsidRPr="00CD29C1">
              <w:rPr>
                <w:rFonts w:ascii="Arial" w:hAnsi="Arial" w:cs="Arial"/>
                <w:sz w:val="22"/>
                <w:szCs w:val="22"/>
              </w:rPr>
              <w:t xml:space="preserve">Signifikant zugenommen haben in Vorarlberg die Unfälle mit </w:t>
            </w:r>
            <w:proofErr w:type="spellStart"/>
            <w:r w:rsidRPr="00CD29C1">
              <w:rPr>
                <w:rFonts w:ascii="Arial" w:hAnsi="Arial" w:cs="Arial"/>
                <w:sz w:val="22"/>
                <w:szCs w:val="22"/>
              </w:rPr>
              <w:t>Perso-nenschaden</w:t>
            </w:r>
            <w:proofErr w:type="spellEnd"/>
            <w:r w:rsidRPr="00CD29C1">
              <w:rPr>
                <w:rFonts w:ascii="Arial" w:hAnsi="Arial" w:cs="Arial"/>
                <w:sz w:val="22"/>
                <w:szCs w:val="22"/>
              </w:rPr>
              <w:t xml:space="preserve"> im Richtungsverkehr, also vor allem Auffahrunfälle. Die Zahl der Verletzten hat im Beobachtungszeitraum 2012/13 bis 2016/17 landesweit um 9 % </w:t>
            </w:r>
          </w:p>
          <w:p w14:paraId="43E7A253" w14:textId="77777777" w:rsidR="000C17E8" w:rsidRPr="00CD29C1" w:rsidRDefault="000C17E8">
            <w:pPr>
              <w:rPr>
                <w:rFonts w:ascii="Arial" w:hAnsi="Arial" w:cs="Arial"/>
                <w:bCs/>
              </w:rPr>
            </w:pPr>
          </w:p>
        </w:tc>
        <w:tc>
          <w:tcPr>
            <w:tcW w:w="4238" w:type="dxa"/>
          </w:tcPr>
          <w:p w14:paraId="284B159B" w14:textId="77777777" w:rsidR="000C17E8" w:rsidRDefault="000C17E8">
            <w:pPr>
              <w:rPr>
                <w:b/>
                <w:bCs/>
                <w:sz w:val="36"/>
                <w:szCs w:val="36"/>
              </w:rPr>
            </w:pPr>
          </w:p>
        </w:tc>
      </w:tr>
      <w:tr w:rsidR="000C17E8" w14:paraId="2E98B9CD" w14:textId="77777777" w:rsidTr="00D97F32">
        <w:tc>
          <w:tcPr>
            <w:tcW w:w="3628" w:type="dxa"/>
          </w:tcPr>
          <w:p w14:paraId="0E18EA4D"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Den öffentlichen Raum in den Zentren und Quartieren aufwerten</w:t>
            </w:r>
            <w:r w:rsidRPr="00CD29C1">
              <w:rPr>
                <w:rFonts w:ascii="Arial" w:hAnsi="Arial" w:cs="Arial"/>
                <w:sz w:val="22"/>
                <w:szCs w:val="22"/>
              </w:rPr>
              <w:t xml:space="preserve"> </w:t>
            </w:r>
          </w:p>
          <w:p w14:paraId="6CE138A1"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Entwicklung und Anwendung eines Leitfadens für Begegnungszonen</w:t>
            </w:r>
          </w:p>
          <w:p w14:paraId="17465C38" w14:textId="77777777" w:rsidR="000C17E8" w:rsidRPr="00CD29C1" w:rsidRDefault="000C17E8" w:rsidP="000C17E8">
            <w:pPr>
              <w:pStyle w:val="Default"/>
              <w:rPr>
                <w:rFonts w:ascii="Arial" w:hAnsi="Arial" w:cs="Arial"/>
                <w:sz w:val="22"/>
                <w:szCs w:val="22"/>
              </w:rPr>
            </w:pPr>
          </w:p>
        </w:tc>
        <w:tc>
          <w:tcPr>
            <w:tcW w:w="779" w:type="dxa"/>
          </w:tcPr>
          <w:p w14:paraId="014CA132" w14:textId="5D812E56" w:rsidR="000C17E8" w:rsidRPr="00CD29C1" w:rsidRDefault="005279E5">
            <w:pPr>
              <w:rPr>
                <w:rFonts w:ascii="Arial" w:hAnsi="Arial" w:cs="Arial"/>
                <w:bCs/>
              </w:rPr>
            </w:pPr>
            <w:r w:rsidRPr="00CD29C1">
              <w:rPr>
                <w:rFonts w:ascii="Arial" w:hAnsi="Arial" w:cs="Arial"/>
                <w:bCs/>
              </w:rPr>
              <w:t>75</w:t>
            </w:r>
          </w:p>
        </w:tc>
        <w:tc>
          <w:tcPr>
            <w:tcW w:w="6376" w:type="dxa"/>
          </w:tcPr>
          <w:p w14:paraId="617D59A6" w14:textId="77777777" w:rsidR="00827ABB" w:rsidRPr="00CD29C1" w:rsidRDefault="00827ABB" w:rsidP="00827ABB">
            <w:pPr>
              <w:pStyle w:val="Default"/>
              <w:rPr>
                <w:rFonts w:ascii="Arial" w:hAnsi="Arial" w:cs="Arial"/>
                <w:sz w:val="22"/>
                <w:szCs w:val="22"/>
              </w:rPr>
            </w:pPr>
            <w:r w:rsidRPr="00CD29C1">
              <w:rPr>
                <w:rFonts w:ascii="Arial" w:hAnsi="Arial" w:cs="Arial"/>
                <w:sz w:val="22"/>
                <w:szCs w:val="22"/>
              </w:rPr>
              <w:t xml:space="preserve">In der Schweiz findet der Leitfaden „Straßenprojektierung – Entwurf von Hauptverkehrsstraßen innerorts“55 Anwendung, </w:t>
            </w:r>
          </w:p>
          <w:p w14:paraId="73D0AE43" w14:textId="77777777" w:rsidR="000C17E8" w:rsidRPr="00CD29C1" w:rsidRDefault="000C17E8">
            <w:pPr>
              <w:rPr>
                <w:rFonts w:ascii="Arial" w:hAnsi="Arial" w:cs="Arial"/>
                <w:bCs/>
              </w:rPr>
            </w:pPr>
          </w:p>
        </w:tc>
        <w:tc>
          <w:tcPr>
            <w:tcW w:w="4238" w:type="dxa"/>
          </w:tcPr>
          <w:p w14:paraId="27BA3BE6" w14:textId="77777777" w:rsidR="000C17E8" w:rsidRDefault="000C17E8">
            <w:pPr>
              <w:rPr>
                <w:b/>
                <w:bCs/>
                <w:sz w:val="36"/>
                <w:szCs w:val="36"/>
              </w:rPr>
            </w:pPr>
          </w:p>
        </w:tc>
      </w:tr>
      <w:tr w:rsidR="000C17E8" w14:paraId="348F3EBE" w14:textId="77777777" w:rsidTr="00D97F32">
        <w:tc>
          <w:tcPr>
            <w:tcW w:w="3628" w:type="dxa"/>
          </w:tcPr>
          <w:p w14:paraId="341CBFBF" w14:textId="77777777" w:rsidR="000C17E8" w:rsidRPr="00CD29C1" w:rsidRDefault="000C17E8" w:rsidP="000C17E8">
            <w:pPr>
              <w:pStyle w:val="Default"/>
              <w:rPr>
                <w:rFonts w:ascii="Arial" w:hAnsi="Arial" w:cs="Arial"/>
                <w:bCs/>
                <w:sz w:val="22"/>
                <w:szCs w:val="22"/>
              </w:rPr>
            </w:pPr>
            <w:r w:rsidRPr="00CD29C1">
              <w:rPr>
                <w:rFonts w:ascii="Arial" w:hAnsi="Arial" w:cs="Arial"/>
                <w:sz w:val="22"/>
                <w:szCs w:val="22"/>
              </w:rPr>
              <w:t xml:space="preserve">Werkzeugkoffer (Checkliste) für Temporegelungen in </w:t>
            </w:r>
            <w:proofErr w:type="spellStart"/>
            <w:r w:rsidRPr="00CD29C1">
              <w:rPr>
                <w:rFonts w:ascii="Arial" w:hAnsi="Arial" w:cs="Arial"/>
                <w:sz w:val="22"/>
                <w:szCs w:val="22"/>
              </w:rPr>
              <w:t>Ortszentr</w:t>
            </w:r>
            <w:proofErr w:type="spellEnd"/>
            <w:r w:rsidRPr="00CD29C1">
              <w:rPr>
                <w:rFonts w:ascii="Arial" w:hAnsi="Arial" w:cs="Arial"/>
                <w:sz w:val="22"/>
                <w:szCs w:val="22"/>
              </w:rPr>
              <w:t xml:space="preserve"> en</w:t>
            </w:r>
          </w:p>
        </w:tc>
        <w:tc>
          <w:tcPr>
            <w:tcW w:w="779" w:type="dxa"/>
          </w:tcPr>
          <w:p w14:paraId="4DF4C6CC" w14:textId="59643F53" w:rsidR="000C17E8" w:rsidRPr="00CD29C1" w:rsidRDefault="00827ABB">
            <w:pPr>
              <w:rPr>
                <w:rFonts w:ascii="Arial" w:hAnsi="Arial" w:cs="Arial"/>
                <w:bCs/>
              </w:rPr>
            </w:pPr>
            <w:r w:rsidRPr="00CD29C1">
              <w:rPr>
                <w:rFonts w:ascii="Arial" w:hAnsi="Arial" w:cs="Arial"/>
                <w:bCs/>
              </w:rPr>
              <w:t>76</w:t>
            </w:r>
          </w:p>
        </w:tc>
        <w:tc>
          <w:tcPr>
            <w:tcW w:w="6376" w:type="dxa"/>
          </w:tcPr>
          <w:p w14:paraId="427B53BB" w14:textId="3A63E9FA" w:rsidR="000C17E8" w:rsidRPr="00CD29C1" w:rsidRDefault="00C467E6">
            <w:pPr>
              <w:rPr>
                <w:rFonts w:ascii="Arial" w:hAnsi="Arial" w:cs="Arial"/>
                <w:bCs/>
              </w:rPr>
            </w:pPr>
            <w:r w:rsidRPr="00CD29C1">
              <w:rPr>
                <w:rFonts w:ascii="Arial" w:hAnsi="Arial" w:cs="Arial"/>
                <w:bCs/>
              </w:rPr>
              <w:t xml:space="preserve">ein „Werkzeugkoffer“ für die Verkehrs- und Straßenplanung, der vor allem den Gemeinden und Städten zur Einschätzung der Handlungsmöglichkeiten und Rahmenbedingungen dient. </w:t>
            </w:r>
            <w:r w:rsidRPr="00CD29C1">
              <w:rPr>
                <w:rFonts w:ascii="Arial" w:hAnsi="Arial" w:cs="Arial"/>
                <w:bCs/>
              </w:rPr>
              <w:t xml:space="preserve"> die Vereinheitlichung von Tempo-Regelungen in Ortszentren (Tempo 20 / 30 / 40), nicht zuletzt </w:t>
            </w:r>
            <w:proofErr w:type="spellStart"/>
            <w:r w:rsidRPr="00CD29C1">
              <w:rPr>
                <w:rFonts w:ascii="Arial" w:hAnsi="Arial" w:cs="Arial"/>
                <w:bCs/>
              </w:rPr>
              <w:t>argumentierbar</w:t>
            </w:r>
            <w:proofErr w:type="spellEnd"/>
            <w:r w:rsidRPr="00CD29C1">
              <w:rPr>
                <w:rFonts w:ascii="Arial" w:hAnsi="Arial" w:cs="Arial"/>
                <w:bCs/>
              </w:rPr>
              <w:t xml:space="preserve"> aufgrund eines notwendigen Schutzes der Gesundheit der angrenzenden Bevölkerung vor Verkehrslärm. Eine Tempo-30Checkliste soll die verkehrsbehördlichen Verfahren vereinheitlichen und erleichtern.</w:t>
            </w:r>
          </w:p>
        </w:tc>
        <w:tc>
          <w:tcPr>
            <w:tcW w:w="4238" w:type="dxa"/>
          </w:tcPr>
          <w:p w14:paraId="1047FBB0" w14:textId="77777777" w:rsidR="000C17E8" w:rsidRDefault="000C17E8">
            <w:pPr>
              <w:rPr>
                <w:b/>
                <w:bCs/>
                <w:sz w:val="36"/>
                <w:szCs w:val="36"/>
              </w:rPr>
            </w:pPr>
          </w:p>
        </w:tc>
      </w:tr>
      <w:tr w:rsidR="000C17E8" w14:paraId="1DDFDD08" w14:textId="77777777" w:rsidTr="00D97F32">
        <w:tc>
          <w:tcPr>
            <w:tcW w:w="3628" w:type="dxa"/>
          </w:tcPr>
          <w:p w14:paraId="7666D483"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Entwicklung einer </w:t>
            </w:r>
            <w:proofErr w:type="spellStart"/>
            <w:r w:rsidRPr="00CD29C1">
              <w:rPr>
                <w:rFonts w:ascii="Arial" w:hAnsi="Arial" w:cs="Arial"/>
                <w:sz w:val="22"/>
                <w:szCs w:val="22"/>
              </w:rPr>
              <w:t>kriteriengestützten</w:t>
            </w:r>
            <w:proofErr w:type="spellEnd"/>
            <w:r w:rsidRPr="00CD29C1">
              <w:rPr>
                <w:rFonts w:ascii="Arial" w:hAnsi="Arial" w:cs="Arial"/>
                <w:sz w:val="22"/>
                <w:szCs w:val="22"/>
              </w:rPr>
              <w:t xml:space="preserve"> Vorgangsweise bei Umgestaltungen von Landesstraßen betreffend </w:t>
            </w:r>
            <w:r w:rsidRPr="00CD29C1">
              <w:rPr>
                <w:rFonts w:ascii="Arial" w:hAnsi="Arial" w:cs="Arial"/>
                <w:sz w:val="22"/>
                <w:szCs w:val="22"/>
              </w:rPr>
              <w:lastRenderedPageBreak/>
              <w:t xml:space="preserve">Kostentragung des Landes, die über das Straßengesetz hinaus geht </w:t>
            </w:r>
          </w:p>
          <w:p w14:paraId="61F3AF75" w14:textId="77777777" w:rsidR="000C17E8" w:rsidRPr="00CD29C1" w:rsidRDefault="000C17E8" w:rsidP="000C17E8">
            <w:pPr>
              <w:pStyle w:val="Default"/>
              <w:rPr>
                <w:rFonts w:ascii="Arial" w:hAnsi="Arial" w:cs="Arial"/>
                <w:sz w:val="22"/>
                <w:szCs w:val="22"/>
              </w:rPr>
            </w:pPr>
          </w:p>
        </w:tc>
        <w:tc>
          <w:tcPr>
            <w:tcW w:w="779" w:type="dxa"/>
          </w:tcPr>
          <w:p w14:paraId="5C9EFDBC" w14:textId="48464CE5" w:rsidR="000C17E8" w:rsidRPr="00CD29C1" w:rsidRDefault="00827ABB">
            <w:pPr>
              <w:rPr>
                <w:rFonts w:ascii="Arial" w:hAnsi="Arial" w:cs="Arial"/>
                <w:bCs/>
              </w:rPr>
            </w:pPr>
            <w:r w:rsidRPr="00CD29C1">
              <w:rPr>
                <w:rFonts w:ascii="Arial" w:hAnsi="Arial" w:cs="Arial"/>
                <w:bCs/>
              </w:rPr>
              <w:lastRenderedPageBreak/>
              <w:t>78</w:t>
            </w:r>
          </w:p>
        </w:tc>
        <w:tc>
          <w:tcPr>
            <w:tcW w:w="6376" w:type="dxa"/>
          </w:tcPr>
          <w:p w14:paraId="47282CA4" w14:textId="28FCB9A3" w:rsidR="00827ABB" w:rsidRPr="00CD29C1" w:rsidRDefault="00827ABB" w:rsidP="00827ABB">
            <w:pPr>
              <w:pStyle w:val="Default"/>
              <w:rPr>
                <w:rFonts w:ascii="Arial" w:hAnsi="Arial" w:cs="Arial"/>
                <w:sz w:val="22"/>
                <w:szCs w:val="22"/>
              </w:rPr>
            </w:pPr>
            <w:r w:rsidRPr="00CD29C1">
              <w:rPr>
                <w:rFonts w:ascii="Arial" w:hAnsi="Arial" w:cs="Arial"/>
                <w:sz w:val="22"/>
                <w:szCs w:val="22"/>
              </w:rPr>
              <w:t xml:space="preserve">Die Gestaltung von Ortszentren wirft fallweise die Frage nach Umfahrungen auf. Dann bedarf es </w:t>
            </w:r>
            <w:proofErr w:type="spellStart"/>
            <w:r w:rsidRPr="00CD29C1">
              <w:rPr>
                <w:rFonts w:ascii="Arial" w:hAnsi="Arial" w:cs="Arial"/>
                <w:sz w:val="22"/>
                <w:szCs w:val="22"/>
              </w:rPr>
              <w:t>kriteriengestützter</w:t>
            </w:r>
            <w:proofErr w:type="spellEnd"/>
            <w:r w:rsidRPr="00CD29C1">
              <w:rPr>
                <w:rFonts w:ascii="Arial" w:hAnsi="Arial" w:cs="Arial"/>
                <w:sz w:val="22"/>
                <w:szCs w:val="22"/>
              </w:rPr>
              <w:t xml:space="preserve"> Beurteilungsprozesse, die eine systematische und </w:t>
            </w:r>
            <w:r w:rsidRPr="00CD29C1">
              <w:rPr>
                <w:rFonts w:ascii="Arial" w:hAnsi="Arial" w:cs="Arial"/>
                <w:sz w:val="22"/>
                <w:szCs w:val="22"/>
              </w:rPr>
              <w:lastRenderedPageBreak/>
              <w:t>konsensorientierte Beurteilung des Hand-</w:t>
            </w:r>
            <w:proofErr w:type="spellStart"/>
            <w:r w:rsidRPr="00CD29C1">
              <w:rPr>
                <w:rFonts w:ascii="Arial" w:hAnsi="Arial" w:cs="Arial"/>
                <w:sz w:val="22"/>
                <w:szCs w:val="22"/>
              </w:rPr>
              <w:t>lungsspielraumes</w:t>
            </w:r>
            <w:proofErr w:type="spellEnd"/>
            <w:r w:rsidRPr="00CD29C1">
              <w:rPr>
                <w:rFonts w:ascii="Arial" w:hAnsi="Arial" w:cs="Arial"/>
                <w:sz w:val="22"/>
                <w:szCs w:val="22"/>
              </w:rPr>
              <w:t xml:space="preserve"> ermöglichen (vgl. Kapitel12). </w:t>
            </w:r>
          </w:p>
          <w:p w14:paraId="5A78F428" w14:textId="77777777" w:rsidR="000C17E8" w:rsidRPr="00CD29C1" w:rsidRDefault="000C17E8">
            <w:pPr>
              <w:rPr>
                <w:rFonts w:ascii="Arial" w:hAnsi="Arial" w:cs="Arial"/>
                <w:bCs/>
              </w:rPr>
            </w:pPr>
          </w:p>
        </w:tc>
        <w:tc>
          <w:tcPr>
            <w:tcW w:w="4238" w:type="dxa"/>
          </w:tcPr>
          <w:p w14:paraId="6D3B7AB8" w14:textId="77777777" w:rsidR="000C17E8" w:rsidRDefault="000C17E8">
            <w:pPr>
              <w:rPr>
                <w:b/>
                <w:bCs/>
                <w:sz w:val="36"/>
                <w:szCs w:val="36"/>
              </w:rPr>
            </w:pPr>
          </w:p>
        </w:tc>
      </w:tr>
      <w:tr w:rsidR="000C17E8" w14:paraId="6941DA1F" w14:textId="77777777" w:rsidTr="00D97F32">
        <w:tc>
          <w:tcPr>
            <w:tcW w:w="3628" w:type="dxa"/>
          </w:tcPr>
          <w:p w14:paraId="302F3CDF" w14:textId="77777777" w:rsidR="000C17E8" w:rsidRPr="00CD29C1" w:rsidRDefault="000C17E8" w:rsidP="000C17E8">
            <w:pPr>
              <w:pStyle w:val="Default"/>
              <w:rPr>
                <w:rFonts w:ascii="Arial" w:hAnsi="Arial" w:cs="Arial"/>
                <w:sz w:val="22"/>
                <w:szCs w:val="22"/>
              </w:rPr>
            </w:pPr>
            <w:proofErr w:type="spellStart"/>
            <w:r w:rsidRPr="00CD29C1">
              <w:rPr>
                <w:rFonts w:ascii="Arial" w:hAnsi="Arial" w:cs="Arial"/>
                <w:sz w:val="22"/>
                <w:szCs w:val="22"/>
              </w:rPr>
              <w:t>Kriteriengestützte</w:t>
            </w:r>
            <w:proofErr w:type="spellEnd"/>
            <w:r w:rsidRPr="00CD29C1">
              <w:rPr>
                <w:rFonts w:ascii="Arial" w:hAnsi="Arial" w:cs="Arial"/>
                <w:sz w:val="22"/>
                <w:szCs w:val="22"/>
              </w:rPr>
              <w:t xml:space="preserve"> Beurteilung von Ortsumfahrungen </w:t>
            </w:r>
            <w:proofErr w:type="gramStart"/>
            <w:r w:rsidRPr="00CD29C1">
              <w:rPr>
                <w:rFonts w:ascii="Arial" w:hAnsi="Arial" w:cs="Arial"/>
                <w:sz w:val="22"/>
                <w:szCs w:val="22"/>
              </w:rPr>
              <w:t>entwickeln !!</w:t>
            </w:r>
            <w:proofErr w:type="gramEnd"/>
          </w:p>
        </w:tc>
        <w:tc>
          <w:tcPr>
            <w:tcW w:w="779" w:type="dxa"/>
          </w:tcPr>
          <w:p w14:paraId="1F3EFCFF" w14:textId="5B7BEEFA" w:rsidR="000C17E8" w:rsidRPr="00CD29C1" w:rsidRDefault="00C467E6">
            <w:pPr>
              <w:rPr>
                <w:rFonts w:ascii="Arial" w:hAnsi="Arial" w:cs="Arial"/>
                <w:bCs/>
              </w:rPr>
            </w:pPr>
            <w:r w:rsidRPr="00CD29C1">
              <w:rPr>
                <w:rFonts w:ascii="Arial" w:hAnsi="Arial" w:cs="Arial"/>
                <w:bCs/>
              </w:rPr>
              <w:t>78</w:t>
            </w:r>
          </w:p>
        </w:tc>
        <w:tc>
          <w:tcPr>
            <w:tcW w:w="6376" w:type="dxa"/>
          </w:tcPr>
          <w:p w14:paraId="23C4799C" w14:textId="0CF2D903" w:rsidR="00827ABB" w:rsidRPr="00CD29C1" w:rsidRDefault="00827ABB" w:rsidP="00827ABB">
            <w:pPr>
              <w:pStyle w:val="Default"/>
              <w:rPr>
                <w:rFonts w:ascii="Arial" w:hAnsi="Arial" w:cs="Arial"/>
                <w:sz w:val="22"/>
                <w:szCs w:val="22"/>
              </w:rPr>
            </w:pPr>
            <w:r w:rsidRPr="00CD29C1">
              <w:rPr>
                <w:rFonts w:ascii="Arial" w:hAnsi="Arial" w:cs="Arial"/>
                <w:sz w:val="22"/>
                <w:szCs w:val="22"/>
              </w:rPr>
              <w:t>Die Gestaltung von Ortszentren wirft</w:t>
            </w:r>
            <w:r w:rsidR="00C467E6" w:rsidRPr="00CD29C1">
              <w:rPr>
                <w:rFonts w:ascii="Arial" w:hAnsi="Arial" w:cs="Arial"/>
                <w:sz w:val="22"/>
                <w:szCs w:val="22"/>
              </w:rPr>
              <w:t xml:space="preserve"> fallweise die Frage nach Umfah</w:t>
            </w:r>
            <w:r w:rsidRPr="00CD29C1">
              <w:rPr>
                <w:rFonts w:ascii="Arial" w:hAnsi="Arial" w:cs="Arial"/>
                <w:sz w:val="22"/>
                <w:szCs w:val="22"/>
              </w:rPr>
              <w:t xml:space="preserve">rungen auf. Dann bedarf es </w:t>
            </w:r>
            <w:proofErr w:type="spellStart"/>
            <w:r w:rsidRPr="00CD29C1">
              <w:rPr>
                <w:rFonts w:ascii="Arial" w:hAnsi="Arial" w:cs="Arial"/>
                <w:sz w:val="22"/>
                <w:szCs w:val="22"/>
              </w:rPr>
              <w:t>kriteriengestützter</w:t>
            </w:r>
            <w:proofErr w:type="spellEnd"/>
            <w:r w:rsidRPr="00CD29C1">
              <w:rPr>
                <w:rFonts w:ascii="Arial" w:hAnsi="Arial" w:cs="Arial"/>
                <w:sz w:val="22"/>
                <w:szCs w:val="22"/>
              </w:rPr>
              <w:t xml:space="preserve"> Beurteilungsprozesse, die eine systematische und konsensorientierte Beurteilung des Hand-</w:t>
            </w:r>
            <w:proofErr w:type="spellStart"/>
            <w:r w:rsidRPr="00CD29C1">
              <w:rPr>
                <w:rFonts w:ascii="Arial" w:hAnsi="Arial" w:cs="Arial"/>
                <w:sz w:val="22"/>
                <w:szCs w:val="22"/>
              </w:rPr>
              <w:t>lungsspielraumes</w:t>
            </w:r>
            <w:proofErr w:type="spellEnd"/>
            <w:r w:rsidRPr="00CD29C1">
              <w:rPr>
                <w:rFonts w:ascii="Arial" w:hAnsi="Arial" w:cs="Arial"/>
                <w:sz w:val="22"/>
                <w:szCs w:val="22"/>
              </w:rPr>
              <w:t xml:space="preserve"> ermöglichen (vgl. Kapitel12). </w:t>
            </w:r>
          </w:p>
          <w:p w14:paraId="4E7C8F23" w14:textId="77777777" w:rsidR="000C17E8" w:rsidRPr="00CD29C1" w:rsidRDefault="000C17E8">
            <w:pPr>
              <w:rPr>
                <w:rFonts w:ascii="Arial" w:hAnsi="Arial" w:cs="Arial"/>
                <w:bCs/>
              </w:rPr>
            </w:pPr>
          </w:p>
        </w:tc>
        <w:tc>
          <w:tcPr>
            <w:tcW w:w="4238" w:type="dxa"/>
          </w:tcPr>
          <w:p w14:paraId="1B8C1D04" w14:textId="77777777" w:rsidR="000C17E8" w:rsidRDefault="000C17E8">
            <w:pPr>
              <w:rPr>
                <w:b/>
                <w:bCs/>
                <w:sz w:val="36"/>
                <w:szCs w:val="36"/>
              </w:rPr>
            </w:pPr>
          </w:p>
        </w:tc>
      </w:tr>
      <w:tr w:rsidR="000C17E8" w14:paraId="2A425524" w14:textId="77777777" w:rsidTr="00D97F32">
        <w:tc>
          <w:tcPr>
            <w:tcW w:w="3628" w:type="dxa"/>
          </w:tcPr>
          <w:p w14:paraId="1E59D5E5"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 xml:space="preserve">Mobilitätsmanagement </w:t>
            </w:r>
          </w:p>
          <w:p w14:paraId="776F649D"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Mobilitätsbeitrags-Landesgesetz</w:t>
            </w:r>
          </w:p>
        </w:tc>
        <w:tc>
          <w:tcPr>
            <w:tcW w:w="779" w:type="dxa"/>
          </w:tcPr>
          <w:p w14:paraId="0773E49B" w14:textId="087C4667" w:rsidR="000C17E8" w:rsidRPr="00CD29C1" w:rsidRDefault="00F53E46">
            <w:pPr>
              <w:rPr>
                <w:rFonts w:ascii="Arial" w:hAnsi="Arial" w:cs="Arial"/>
                <w:bCs/>
              </w:rPr>
            </w:pPr>
            <w:r w:rsidRPr="00CD29C1">
              <w:rPr>
                <w:rFonts w:ascii="Arial" w:hAnsi="Arial" w:cs="Arial"/>
                <w:bCs/>
              </w:rPr>
              <w:t>80</w:t>
            </w:r>
          </w:p>
        </w:tc>
        <w:tc>
          <w:tcPr>
            <w:tcW w:w="6376" w:type="dxa"/>
          </w:tcPr>
          <w:p w14:paraId="0415D4AC" w14:textId="22A588F4" w:rsidR="000C17E8" w:rsidRPr="00CD29C1" w:rsidRDefault="00F53E46">
            <w:pPr>
              <w:rPr>
                <w:rFonts w:ascii="Arial" w:hAnsi="Arial" w:cs="Arial"/>
                <w:bCs/>
              </w:rPr>
            </w:pPr>
            <w:r w:rsidRPr="00CD29C1">
              <w:rPr>
                <w:rFonts w:ascii="Arial" w:hAnsi="Arial" w:cs="Arial"/>
              </w:rPr>
              <w:t>Die Aufgaben des Mobilitätsmanagements und die Begleitung von Förderprojekten benötigen eine klare, strategische und operative Aufgabenteilung zwischen dem Land, dem Verkehrsverbund Vorarlberg als Mobilitätsdienstleister und anderen Organisationen wie das Energie-institut Vorarlberg, die ebenfalls im Mobilitätsmanagement tätig sind.</w:t>
            </w:r>
          </w:p>
        </w:tc>
        <w:tc>
          <w:tcPr>
            <w:tcW w:w="4238" w:type="dxa"/>
          </w:tcPr>
          <w:p w14:paraId="548C6D1A" w14:textId="77777777" w:rsidR="000C17E8" w:rsidRDefault="000C17E8">
            <w:pPr>
              <w:rPr>
                <w:b/>
                <w:bCs/>
                <w:sz w:val="36"/>
                <w:szCs w:val="36"/>
              </w:rPr>
            </w:pPr>
          </w:p>
        </w:tc>
      </w:tr>
      <w:tr w:rsidR="000C17E8" w14:paraId="4F8D93A0" w14:textId="77777777" w:rsidTr="00D97F32">
        <w:tc>
          <w:tcPr>
            <w:tcW w:w="3628" w:type="dxa"/>
          </w:tcPr>
          <w:p w14:paraId="4DC8FF9F" w14:textId="78C7FD0F" w:rsidR="000C17E8" w:rsidRPr="00CD29C1" w:rsidRDefault="000C17E8" w:rsidP="000C17E8">
            <w:pPr>
              <w:pStyle w:val="Default"/>
              <w:rPr>
                <w:rFonts w:ascii="Arial" w:hAnsi="Arial" w:cs="Arial"/>
                <w:sz w:val="22"/>
                <w:szCs w:val="22"/>
              </w:rPr>
            </w:pPr>
            <w:r w:rsidRPr="00CD29C1">
              <w:rPr>
                <w:rFonts w:ascii="Arial" w:hAnsi="Arial" w:cs="Arial"/>
                <w:sz w:val="22"/>
                <w:szCs w:val="22"/>
              </w:rPr>
              <w:t>Instrumente der Ve</w:t>
            </w:r>
            <w:r w:rsidR="00C467E6" w:rsidRPr="00CD29C1">
              <w:rPr>
                <w:rFonts w:ascii="Arial" w:hAnsi="Arial" w:cs="Arial"/>
                <w:sz w:val="22"/>
                <w:szCs w:val="22"/>
              </w:rPr>
              <w:t>rtragsraumordnung nutzen, Auslo</w:t>
            </w:r>
            <w:r w:rsidRPr="00CD29C1">
              <w:rPr>
                <w:rFonts w:ascii="Arial" w:hAnsi="Arial" w:cs="Arial"/>
                <w:sz w:val="22"/>
                <w:szCs w:val="22"/>
              </w:rPr>
              <w:t xml:space="preserve">tung der Möglichkeiten für Verkehrsmaßnahmen </w:t>
            </w:r>
          </w:p>
          <w:p w14:paraId="330363C9" w14:textId="77777777" w:rsidR="000C17E8" w:rsidRPr="00CD29C1" w:rsidRDefault="000C17E8" w:rsidP="000C17E8">
            <w:pPr>
              <w:rPr>
                <w:rFonts w:ascii="Arial" w:hAnsi="Arial" w:cs="Arial"/>
              </w:rPr>
            </w:pPr>
          </w:p>
          <w:p w14:paraId="2417D483" w14:textId="77777777" w:rsidR="000C17E8" w:rsidRPr="00CD29C1" w:rsidRDefault="000C17E8" w:rsidP="000C17E8">
            <w:pPr>
              <w:pStyle w:val="Default"/>
              <w:rPr>
                <w:rFonts w:ascii="Arial" w:hAnsi="Arial" w:cs="Arial"/>
                <w:bCs/>
                <w:sz w:val="22"/>
                <w:szCs w:val="22"/>
              </w:rPr>
            </w:pPr>
          </w:p>
        </w:tc>
        <w:tc>
          <w:tcPr>
            <w:tcW w:w="779" w:type="dxa"/>
          </w:tcPr>
          <w:p w14:paraId="41406BCC" w14:textId="5D6EEB4B" w:rsidR="000C17E8" w:rsidRPr="00CD29C1" w:rsidRDefault="00B21550">
            <w:pPr>
              <w:rPr>
                <w:rFonts w:ascii="Arial" w:hAnsi="Arial" w:cs="Arial"/>
                <w:bCs/>
              </w:rPr>
            </w:pPr>
            <w:r w:rsidRPr="00CD29C1">
              <w:rPr>
                <w:rFonts w:ascii="Arial" w:hAnsi="Arial" w:cs="Arial"/>
                <w:bCs/>
              </w:rPr>
              <w:t>81</w:t>
            </w:r>
          </w:p>
        </w:tc>
        <w:tc>
          <w:tcPr>
            <w:tcW w:w="6376" w:type="dxa"/>
          </w:tcPr>
          <w:p w14:paraId="03C067EB" w14:textId="77777777" w:rsidR="00B21550" w:rsidRPr="00CD29C1" w:rsidRDefault="00B21550" w:rsidP="00B21550">
            <w:pPr>
              <w:rPr>
                <w:rFonts w:ascii="Arial" w:hAnsi="Arial" w:cs="Arial"/>
                <w:bCs/>
              </w:rPr>
            </w:pPr>
            <w:r w:rsidRPr="00CD29C1">
              <w:rPr>
                <w:rFonts w:ascii="Arial" w:hAnsi="Arial" w:cs="Arial"/>
                <w:bCs/>
              </w:rPr>
              <w:t xml:space="preserve">Mobilitätskonzepte für große Verkehrserreger </w:t>
            </w:r>
          </w:p>
          <w:p w14:paraId="5F745284" w14:textId="075F4212" w:rsidR="000C17E8" w:rsidRPr="00CD29C1" w:rsidRDefault="00B21550" w:rsidP="00B21550">
            <w:pPr>
              <w:rPr>
                <w:rFonts w:ascii="Arial" w:hAnsi="Arial" w:cs="Arial"/>
                <w:bCs/>
              </w:rPr>
            </w:pPr>
            <w:r w:rsidRPr="00CD29C1">
              <w:rPr>
                <w:rFonts w:ascii="Arial" w:hAnsi="Arial" w:cs="Arial"/>
                <w:bCs/>
              </w:rPr>
              <w:t xml:space="preserve"> Die Gemeinden und die Bezirksbehörden haben die Möglichkeit und Verpflichtung im Zuge von Baubewilligungsverfahren verkehrliche Aspekte zu berücksichtigen und gegebenenfalls Vorgaben für Bauträger, für Einzelhandel und für Tourismusbetriebe, oder bei Veranstaltungen zu machen</w:t>
            </w:r>
          </w:p>
        </w:tc>
        <w:tc>
          <w:tcPr>
            <w:tcW w:w="4238" w:type="dxa"/>
          </w:tcPr>
          <w:p w14:paraId="0C8E70E4" w14:textId="77777777" w:rsidR="000C17E8" w:rsidRDefault="000C17E8">
            <w:pPr>
              <w:rPr>
                <w:b/>
                <w:bCs/>
                <w:sz w:val="36"/>
                <w:szCs w:val="36"/>
              </w:rPr>
            </w:pPr>
          </w:p>
        </w:tc>
      </w:tr>
      <w:tr w:rsidR="000C17E8" w14:paraId="1304CF21" w14:textId="77777777" w:rsidTr="00D97F32">
        <w:tc>
          <w:tcPr>
            <w:tcW w:w="3628" w:type="dxa"/>
          </w:tcPr>
          <w:p w14:paraId="05652ED4" w14:textId="77777777" w:rsidR="000C17E8" w:rsidRPr="00CD29C1" w:rsidRDefault="000C17E8" w:rsidP="000C17E8">
            <w:pPr>
              <w:pStyle w:val="Default"/>
              <w:rPr>
                <w:rFonts w:ascii="Arial" w:hAnsi="Arial" w:cs="Arial"/>
                <w:sz w:val="22"/>
                <w:szCs w:val="22"/>
              </w:rPr>
            </w:pPr>
          </w:p>
          <w:p w14:paraId="15C23C5B"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 xml:space="preserve">Mobilitätsmanagement: Maßnahmen der Gemeinden </w:t>
            </w:r>
          </w:p>
          <w:p w14:paraId="57923185"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Parkraumbewirtschaftung ausdehnen (Nutzungen, Fläche) </w:t>
            </w:r>
          </w:p>
          <w:p w14:paraId="1E829994" w14:textId="77777777" w:rsidR="000C17E8" w:rsidRPr="00CD29C1" w:rsidRDefault="000C17E8" w:rsidP="000C17E8">
            <w:pPr>
              <w:pStyle w:val="Default"/>
              <w:rPr>
                <w:rFonts w:ascii="Arial" w:hAnsi="Arial" w:cs="Arial"/>
                <w:sz w:val="22"/>
                <w:szCs w:val="22"/>
              </w:rPr>
            </w:pPr>
          </w:p>
        </w:tc>
        <w:tc>
          <w:tcPr>
            <w:tcW w:w="779" w:type="dxa"/>
          </w:tcPr>
          <w:p w14:paraId="134A8993" w14:textId="622157BC" w:rsidR="000C17E8" w:rsidRPr="00CD29C1" w:rsidRDefault="00F53E46">
            <w:pPr>
              <w:rPr>
                <w:rFonts w:ascii="Arial" w:hAnsi="Arial" w:cs="Arial"/>
                <w:bCs/>
              </w:rPr>
            </w:pPr>
            <w:r w:rsidRPr="00CD29C1">
              <w:rPr>
                <w:rFonts w:ascii="Arial" w:hAnsi="Arial" w:cs="Arial"/>
                <w:bCs/>
              </w:rPr>
              <w:t>85</w:t>
            </w:r>
          </w:p>
        </w:tc>
        <w:tc>
          <w:tcPr>
            <w:tcW w:w="6376" w:type="dxa"/>
          </w:tcPr>
          <w:p w14:paraId="72DD18B0" w14:textId="77777777" w:rsidR="00F53E46" w:rsidRPr="00CD29C1" w:rsidRDefault="00F53E46" w:rsidP="00F53E46">
            <w:pPr>
              <w:pStyle w:val="Default"/>
              <w:rPr>
                <w:rFonts w:ascii="Arial" w:hAnsi="Arial" w:cs="Arial"/>
                <w:sz w:val="22"/>
                <w:szCs w:val="22"/>
              </w:rPr>
            </w:pPr>
            <w:r w:rsidRPr="00CD29C1">
              <w:rPr>
                <w:rFonts w:ascii="Arial" w:hAnsi="Arial" w:cs="Arial"/>
                <w:sz w:val="22"/>
                <w:szCs w:val="22"/>
              </w:rPr>
              <w:t xml:space="preserve">Die Parkraumbewirtschaftung besteht derzeit auch in den Bezirks-hauptstädten Bregenz, Dornbirn, Feldkirch und Bludenz und soll </w:t>
            </w:r>
            <w:proofErr w:type="spellStart"/>
            <w:r w:rsidRPr="00CD29C1">
              <w:rPr>
                <w:rFonts w:ascii="Arial" w:hAnsi="Arial" w:cs="Arial"/>
                <w:sz w:val="22"/>
                <w:szCs w:val="22"/>
              </w:rPr>
              <w:t>sys-tematisch</w:t>
            </w:r>
            <w:proofErr w:type="spellEnd"/>
            <w:r w:rsidRPr="00CD29C1">
              <w:rPr>
                <w:rFonts w:ascii="Arial" w:hAnsi="Arial" w:cs="Arial"/>
                <w:sz w:val="22"/>
                <w:szCs w:val="22"/>
              </w:rPr>
              <w:t xml:space="preserve"> auf Gebiete mit hohem Parkdruck ausgeweitet werden, etwa bei Freizeiteinrichtungen, Schwimmbädern etc. </w:t>
            </w:r>
          </w:p>
          <w:p w14:paraId="2D8C98D5" w14:textId="77777777" w:rsidR="000C17E8" w:rsidRPr="00CD29C1" w:rsidRDefault="000C17E8">
            <w:pPr>
              <w:rPr>
                <w:rFonts w:ascii="Arial" w:hAnsi="Arial" w:cs="Arial"/>
                <w:bCs/>
              </w:rPr>
            </w:pPr>
          </w:p>
        </w:tc>
        <w:tc>
          <w:tcPr>
            <w:tcW w:w="4238" w:type="dxa"/>
          </w:tcPr>
          <w:p w14:paraId="05CFE159" w14:textId="77777777" w:rsidR="000C17E8" w:rsidRDefault="000C17E8">
            <w:pPr>
              <w:rPr>
                <w:b/>
                <w:bCs/>
                <w:sz w:val="36"/>
                <w:szCs w:val="36"/>
              </w:rPr>
            </w:pPr>
          </w:p>
        </w:tc>
      </w:tr>
      <w:tr w:rsidR="000C17E8" w14:paraId="72A63D5D" w14:textId="77777777" w:rsidTr="00D97F32">
        <w:tc>
          <w:tcPr>
            <w:tcW w:w="3628" w:type="dxa"/>
          </w:tcPr>
          <w:p w14:paraId="3A8AD684"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Anpassung der Parkgebühren an Inflation </w:t>
            </w:r>
          </w:p>
          <w:p w14:paraId="7B546243" w14:textId="77777777" w:rsidR="000C17E8" w:rsidRPr="00CD29C1" w:rsidRDefault="000C17E8" w:rsidP="000C17E8">
            <w:pPr>
              <w:pStyle w:val="Default"/>
              <w:rPr>
                <w:rFonts w:ascii="Arial" w:hAnsi="Arial" w:cs="Arial"/>
                <w:sz w:val="22"/>
                <w:szCs w:val="22"/>
              </w:rPr>
            </w:pPr>
          </w:p>
        </w:tc>
        <w:tc>
          <w:tcPr>
            <w:tcW w:w="779" w:type="dxa"/>
          </w:tcPr>
          <w:p w14:paraId="6F4A9C26" w14:textId="77777777" w:rsidR="000C17E8" w:rsidRPr="00CD29C1" w:rsidRDefault="000C17E8">
            <w:pPr>
              <w:rPr>
                <w:rFonts w:ascii="Arial" w:hAnsi="Arial" w:cs="Arial"/>
                <w:bCs/>
              </w:rPr>
            </w:pPr>
          </w:p>
        </w:tc>
        <w:tc>
          <w:tcPr>
            <w:tcW w:w="6376" w:type="dxa"/>
          </w:tcPr>
          <w:p w14:paraId="5D1B8DB3" w14:textId="77777777" w:rsidR="00F53E46" w:rsidRPr="00CD29C1" w:rsidRDefault="00F53E46" w:rsidP="00F53E46">
            <w:pPr>
              <w:pStyle w:val="Default"/>
              <w:rPr>
                <w:rFonts w:ascii="Arial" w:hAnsi="Arial" w:cs="Arial"/>
                <w:sz w:val="22"/>
                <w:szCs w:val="22"/>
              </w:rPr>
            </w:pPr>
            <w:r w:rsidRPr="00CD29C1">
              <w:rPr>
                <w:rFonts w:ascii="Arial" w:hAnsi="Arial" w:cs="Arial"/>
                <w:sz w:val="22"/>
                <w:szCs w:val="22"/>
              </w:rPr>
              <w:t xml:space="preserve">Die pauschalierten Tagesparkgebühren werden nur dann bezahlt, wenn tatsächlich ein Parkplatz genutzt wird. </w:t>
            </w:r>
          </w:p>
          <w:p w14:paraId="1C5548BB" w14:textId="77777777" w:rsidR="000C17E8" w:rsidRPr="00CD29C1" w:rsidRDefault="000C17E8">
            <w:pPr>
              <w:rPr>
                <w:rFonts w:ascii="Arial" w:hAnsi="Arial" w:cs="Arial"/>
                <w:bCs/>
              </w:rPr>
            </w:pPr>
          </w:p>
        </w:tc>
        <w:tc>
          <w:tcPr>
            <w:tcW w:w="4238" w:type="dxa"/>
          </w:tcPr>
          <w:p w14:paraId="0ED3E935" w14:textId="77777777" w:rsidR="000C17E8" w:rsidRDefault="000C17E8">
            <w:pPr>
              <w:rPr>
                <w:b/>
                <w:bCs/>
                <w:sz w:val="36"/>
                <w:szCs w:val="36"/>
              </w:rPr>
            </w:pPr>
          </w:p>
        </w:tc>
      </w:tr>
      <w:tr w:rsidR="000C17E8" w14:paraId="50C194DC" w14:textId="77777777" w:rsidTr="00D97F32">
        <w:tc>
          <w:tcPr>
            <w:tcW w:w="3628" w:type="dxa"/>
          </w:tcPr>
          <w:p w14:paraId="6E8D11F1"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Unterstützung der Gemeinden, Car-Sharing auszudehnen </w:t>
            </w:r>
          </w:p>
          <w:p w14:paraId="34F63FD1" w14:textId="77777777" w:rsidR="000C17E8" w:rsidRPr="00CD29C1" w:rsidRDefault="000C17E8" w:rsidP="000C17E8">
            <w:pPr>
              <w:rPr>
                <w:rFonts w:ascii="Arial" w:hAnsi="Arial" w:cs="Arial"/>
              </w:rPr>
            </w:pPr>
            <w:r w:rsidRPr="00CD29C1">
              <w:rPr>
                <w:rFonts w:ascii="Arial" w:hAnsi="Arial" w:cs="Arial"/>
              </w:rPr>
              <w:t xml:space="preserve"> </w:t>
            </w:r>
          </w:p>
          <w:p w14:paraId="65FAF2BD" w14:textId="77777777" w:rsidR="000C17E8" w:rsidRPr="00CD29C1" w:rsidRDefault="000C17E8" w:rsidP="000C17E8">
            <w:pPr>
              <w:pStyle w:val="Default"/>
              <w:rPr>
                <w:rFonts w:ascii="Arial" w:hAnsi="Arial" w:cs="Arial"/>
                <w:sz w:val="22"/>
                <w:szCs w:val="22"/>
              </w:rPr>
            </w:pPr>
          </w:p>
        </w:tc>
        <w:tc>
          <w:tcPr>
            <w:tcW w:w="779" w:type="dxa"/>
          </w:tcPr>
          <w:p w14:paraId="673F373E" w14:textId="0FA099F8" w:rsidR="000C17E8" w:rsidRPr="00CD29C1" w:rsidRDefault="00F53E46">
            <w:pPr>
              <w:rPr>
                <w:rFonts w:ascii="Arial" w:hAnsi="Arial" w:cs="Arial"/>
                <w:bCs/>
              </w:rPr>
            </w:pPr>
            <w:r w:rsidRPr="00CD29C1">
              <w:rPr>
                <w:rFonts w:ascii="Arial" w:hAnsi="Arial" w:cs="Arial"/>
                <w:bCs/>
              </w:rPr>
              <w:lastRenderedPageBreak/>
              <w:t>85</w:t>
            </w:r>
          </w:p>
        </w:tc>
        <w:tc>
          <w:tcPr>
            <w:tcW w:w="6376" w:type="dxa"/>
          </w:tcPr>
          <w:p w14:paraId="67D91C16" w14:textId="77777777" w:rsidR="00F53E46" w:rsidRPr="00CD29C1" w:rsidRDefault="00F53E46" w:rsidP="00F53E46">
            <w:pPr>
              <w:pStyle w:val="Default"/>
              <w:rPr>
                <w:rFonts w:ascii="Arial" w:hAnsi="Arial" w:cs="Arial"/>
                <w:sz w:val="22"/>
                <w:szCs w:val="22"/>
              </w:rPr>
            </w:pPr>
            <w:r w:rsidRPr="00CD29C1">
              <w:rPr>
                <w:rFonts w:ascii="Arial" w:hAnsi="Arial" w:cs="Arial"/>
                <w:sz w:val="22"/>
                <w:szCs w:val="22"/>
              </w:rPr>
              <w:t xml:space="preserve">Gemeinden sollen künftig noch aktiver werden bei der Ausweitung des Car-Sharing Angebotes, gemeinsam mit dem Verkehrsverbund Vorarlberg </w:t>
            </w:r>
          </w:p>
          <w:p w14:paraId="7F3725A7" w14:textId="77777777" w:rsidR="000C17E8" w:rsidRPr="00CD29C1" w:rsidRDefault="000C17E8">
            <w:pPr>
              <w:rPr>
                <w:rFonts w:ascii="Arial" w:hAnsi="Arial" w:cs="Arial"/>
                <w:bCs/>
              </w:rPr>
            </w:pPr>
          </w:p>
        </w:tc>
        <w:tc>
          <w:tcPr>
            <w:tcW w:w="4238" w:type="dxa"/>
          </w:tcPr>
          <w:p w14:paraId="01AC7999" w14:textId="77777777" w:rsidR="000C17E8" w:rsidRDefault="000C17E8">
            <w:pPr>
              <w:rPr>
                <w:b/>
                <w:bCs/>
                <w:sz w:val="36"/>
                <w:szCs w:val="36"/>
              </w:rPr>
            </w:pPr>
          </w:p>
        </w:tc>
      </w:tr>
      <w:tr w:rsidR="000C17E8" w14:paraId="0CF84868" w14:textId="77777777" w:rsidTr="00D97F32">
        <w:tc>
          <w:tcPr>
            <w:tcW w:w="3628" w:type="dxa"/>
          </w:tcPr>
          <w:p w14:paraId="2D789132"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Mobilitätsmanagement im Tourismus</w:t>
            </w:r>
            <w:r w:rsidRPr="00CD29C1">
              <w:rPr>
                <w:rFonts w:ascii="Arial" w:hAnsi="Arial" w:cs="Arial"/>
                <w:sz w:val="22"/>
                <w:szCs w:val="22"/>
              </w:rPr>
              <w:t xml:space="preserve"> </w:t>
            </w:r>
          </w:p>
          <w:p w14:paraId="0566EA68"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Mobilitätsplattform Tourismus </w:t>
            </w:r>
          </w:p>
          <w:p w14:paraId="583B56F2" w14:textId="77777777" w:rsidR="000C17E8" w:rsidRPr="00CD29C1" w:rsidRDefault="000C17E8" w:rsidP="000C17E8">
            <w:pPr>
              <w:pStyle w:val="Default"/>
              <w:rPr>
                <w:rFonts w:ascii="Arial" w:hAnsi="Arial" w:cs="Arial"/>
                <w:sz w:val="22"/>
                <w:szCs w:val="22"/>
              </w:rPr>
            </w:pPr>
          </w:p>
          <w:p w14:paraId="77836078" w14:textId="77777777" w:rsidR="000C17E8" w:rsidRPr="00CD29C1" w:rsidRDefault="000C17E8" w:rsidP="000C17E8">
            <w:pPr>
              <w:pStyle w:val="Default"/>
              <w:rPr>
                <w:rFonts w:ascii="Arial" w:hAnsi="Arial" w:cs="Arial"/>
                <w:sz w:val="22"/>
                <w:szCs w:val="22"/>
              </w:rPr>
            </w:pPr>
          </w:p>
        </w:tc>
        <w:tc>
          <w:tcPr>
            <w:tcW w:w="779" w:type="dxa"/>
          </w:tcPr>
          <w:p w14:paraId="0618E4A4" w14:textId="77777777" w:rsidR="000C17E8" w:rsidRPr="00CD29C1" w:rsidRDefault="000C17E8">
            <w:pPr>
              <w:rPr>
                <w:rFonts w:ascii="Arial" w:hAnsi="Arial" w:cs="Arial"/>
                <w:bCs/>
              </w:rPr>
            </w:pPr>
          </w:p>
        </w:tc>
        <w:tc>
          <w:tcPr>
            <w:tcW w:w="6376" w:type="dxa"/>
          </w:tcPr>
          <w:p w14:paraId="490B99BF" w14:textId="77777777" w:rsidR="00823DD5" w:rsidRPr="00CD29C1" w:rsidRDefault="00823DD5" w:rsidP="00823DD5">
            <w:pPr>
              <w:pStyle w:val="Default"/>
              <w:rPr>
                <w:rFonts w:ascii="Arial" w:hAnsi="Arial" w:cs="Arial"/>
                <w:sz w:val="22"/>
                <w:szCs w:val="22"/>
              </w:rPr>
            </w:pPr>
            <w:r w:rsidRPr="00CD29C1">
              <w:rPr>
                <w:rFonts w:ascii="Arial" w:hAnsi="Arial" w:cs="Arial"/>
                <w:sz w:val="22"/>
                <w:szCs w:val="22"/>
              </w:rPr>
              <w:t xml:space="preserve">Die Information über Anreisemöglichkeiten mit der Bahn und / oder mit dem Bus soll durch die Tourismusorganisationen aufbereitet und den </w:t>
            </w:r>
            <w:proofErr w:type="spellStart"/>
            <w:r w:rsidRPr="00CD29C1">
              <w:rPr>
                <w:rFonts w:ascii="Arial" w:hAnsi="Arial" w:cs="Arial"/>
                <w:sz w:val="22"/>
                <w:szCs w:val="22"/>
              </w:rPr>
              <w:t>Beherber-gungsbetrieben</w:t>
            </w:r>
            <w:proofErr w:type="spellEnd"/>
            <w:r w:rsidRPr="00CD29C1">
              <w:rPr>
                <w:rFonts w:ascii="Arial" w:hAnsi="Arial" w:cs="Arial"/>
                <w:sz w:val="22"/>
                <w:szCs w:val="22"/>
              </w:rPr>
              <w:t xml:space="preserve"> zur Verfügung gestellt werden. Dabei sind Mobilitäts-informationen auf den </w:t>
            </w:r>
            <w:proofErr w:type="spellStart"/>
            <w:r w:rsidRPr="00CD29C1">
              <w:rPr>
                <w:rFonts w:ascii="Arial" w:hAnsi="Arial" w:cs="Arial"/>
                <w:sz w:val="22"/>
                <w:szCs w:val="22"/>
              </w:rPr>
              <w:t>Websiten</w:t>
            </w:r>
            <w:proofErr w:type="spellEnd"/>
            <w:r w:rsidRPr="00CD29C1">
              <w:rPr>
                <w:rFonts w:ascii="Arial" w:hAnsi="Arial" w:cs="Arial"/>
                <w:sz w:val="22"/>
                <w:szCs w:val="22"/>
              </w:rPr>
              <w:t xml:space="preserve"> für umweltfreundliche </w:t>
            </w:r>
            <w:proofErr w:type="spellStart"/>
            <w:r w:rsidRPr="00CD29C1">
              <w:rPr>
                <w:rFonts w:ascii="Arial" w:hAnsi="Arial" w:cs="Arial"/>
                <w:sz w:val="22"/>
                <w:szCs w:val="22"/>
              </w:rPr>
              <w:t>Anreisemög-lichkeiten</w:t>
            </w:r>
            <w:proofErr w:type="spellEnd"/>
            <w:r w:rsidRPr="00CD29C1">
              <w:rPr>
                <w:rFonts w:ascii="Arial" w:hAnsi="Arial" w:cs="Arial"/>
                <w:sz w:val="22"/>
                <w:szCs w:val="22"/>
              </w:rPr>
              <w:t xml:space="preserve"> und Angebote, sich ohne eigenen Pkw im Urlaubsgebiet fortzubewegen, einzubetten. </w:t>
            </w:r>
          </w:p>
          <w:p w14:paraId="0408239A" w14:textId="77777777" w:rsidR="000C17E8" w:rsidRPr="00CD29C1" w:rsidRDefault="000C17E8">
            <w:pPr>
              <w:rPr>
                <w:rFonts w:ascii="Arial" w:hAnsi="Arial" w:cs="Arial"/>
                <w:bCs/>
              </w:rPr>
            </w:pPr>
          </w:p>
        </w:tc>
        <w:tc>
          <w:tcPr>
            <w:tcW w:w="4238" w:type="dxa"/>
          </w:tcPr>
          <w:p w14:paraId="474A6B04" w14:textId="77777777" w:rsidR="000C17E8" w:rsidRDefault="000C17E8">
            <w:pPr>
              <w:rPr>
                <w:b/>
                <w:bCs/>
                <w:sz w:val="36"/>
                <w:szCs w:val="36"/>
              </w:rPr>
            </w:pPr>
          </w:p>
        </w:tc>
      </w:tr>
      <w:tr w:rsidR="000C17E8" w14:paraId="4133ED2F" w14:textId="77777777" w:rsidTr="00D97F32">
        <w:tc>
          <w:tcPr>
            <w:tcW w:w="3628" w:type="dxa"/>
          </w:tcPr>
          <w:p w14:paraId="2BFE69FE"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Prozess gemeinsames Parkraummanagement in Schi-gebieten </w:t>
            </w:r>
          </w:p>
          <w:p w14:paraId="5A34EF31" w14:textId="77777777" w:rsidR="000C17E8" w:rsidRPr="00CD29C1" w:rsidRDefault="000C17E8" w:rsidP="000C17E8">
            <w:pPr>
              <w:pStyle w:val="Default"/>
              <w:rPr>
                <w:rFonts w:ascii="Arial" w:hAnsi="Arial" w:cs="Arial"/>
                <w:bCs/>
                <w:sz w:val="22"/>
                <w:szCs w:val="22"/>
              </w:rPr>
            </w:pPr>
          </w:p>
        </w:tc>
        <w:tc>
          <w:tcPr>
            <w:tcW w:w="779" w:type="dxa"/>
          </w:tcPr>
          <w:p w14:paraId="3BC9144D" w14:textId="5C15F6F3" w:rsidR="000C17E8" w:rsidRPr="00CD29C1" w:rsidRDefault="00B21550">
            <w:pPr>
              <w:rPr>
                <w:rFonts w:ascii="Arial" w:hAnsi="Arial" w:cs="Arial"/>
                <w:bCs/>
              </w:rPr>
            </w:pPr>
            <w:r w:rsidRPr="00CD29C1">
              <w:rPr>
                <w:rFonts w:ascii="Arial" w:hAnsi="Arial" w:cs="Arial"/>
                <w:bCs/>
              </w:rPr>
              <w:t>86</w:t>
            </w:r>
          </w:p>
        </w:tc>
        <w:tc>
          <w:tcPr>
            <w:tcW w:w="6376" w:type="dxa"/>
          </w:tcPr>
          <w:p w14:paraId="56C9C175" w14:textId="77777777" w:rsidR="00823DD5" w:rsidRPr="00CD29C1" w:rsidRDefault="00823DD5" w:rsidP="00823DD5">
            <w:pPr>
              <w:pStyle w:val="Default"/>
              <w:rPr>
                <w:rFonts w:ascii="Arial" w:hAnsi="Arial" w:cs="Arial"/>
                <w:sz w:val="22"/>
                <w:szCs w:val="22"/>
              </w:rPr>
            </w:pPr>
            <w:r w:rsidRPr="00CD29C1">
              <w:rPr>
                <w:rFonts w:ascii="Arial" w:hAnsi="Arial" w:cs="Arial"/>
                <w:sz w:val="22"/>
                <w:szCs w:val="22"/>
              </w:rPr>
              <w:t xml:space="preserve">Grundsätzlich müssen ÖV-Angebote in den Tourismusgebieten etabliert werden, gleichzeitig kann ein </w:t>
            </w:r>
            <w:proofErr w:type="spellStart"/>
            <w:r w:rsidRPr="00CD29C1">
              <w:rPr>
                <w:rFonts w:ascii="Arial" w:hAnsi="Arial" w:cs="Arial"/>
                <w:sz w:val="22"/>
                <w:szCs w:val="22"/>
              </w:rPr>
              <w:t>gemeinsa-mes</w:t>
            </w:r>
            <w:proofErr w:type="spellEnd"/>
            <w:r w:rsidRPr="00CD29C1">
              <w:rPr>
                <w:rFonts w:ascii="Arial" w:hAnsi="Arial" w:cs="Arial"/>
                <w:sz w:val="22"/>
                <w:szCs w:val="22"/>
              </w:rPr>
              <w:t xml:space="preserve"> Parkraummanagement der Schiliftbetreiber und Freizeitanbieter (Parkplatz-Tagesgebühren in gleicher Höhe) helfen, das </w:t>
            </w:r>
            <w:proofErr w:type="spellStart"/>
            <w:r w:rsidRPr="00CD29C1">
              <w:rPr>
                <w:rFonts w:ascii="Arial" w:hAnsi="Arial" w:cs="Arial"/>
                <w:sz w:val="22"/>
                <w:szCs w:val="22"/>
              </w:rPr>
              <w:t>Straßenver</w:t>
            </w:r>
            <w:proofErr w:type="spellEnd"/>
            <w:r w:rsidRPr="00CD29C1">
              <w:rPr>
                <w:rFonts w:ascii="Arial" w:hAnsi="Arial" w:cs="Arial"/>
                <w:sz w:val="22"/>
                <w:szCs w:val="22"/>
              </w:rPr>
              <w:t xml:space="preserve">-kehrsaufkommen zu reduzieren </w:t>
            </w:r>
          </w:p>
          <w:p w14:paraId="2C1C9E39" w14:textId="77777777" w:rsidR="000C17E8" w:rsidRPr="00CD29C1" w:rsidRDefault="000C17E8">
            <w:pPr>
              <w:rPr>
                <w:rFonts w:ascii="Arial" w:hAnsi="Arial" w:cs="Arial"/>
                <w:bCs/>
              </w:rPr>
            </w:pPr>
          </w:p>
        </w:tc>
        <w:tc>
          <w:tcPr>
            <w:tcW w:w="4238" w:type="dxa"/>
          </w:tcPr>
          <w:p w14:paraId="60EEB8C9" w14:textId="77777777" w:rsidR="000C17E8" w:rsidRDefault="000C17E8">
            <w:pPr>
              <w:rPr>
                <w:b/>
                <w:bCs/>
                <w:sz w:val="36"/>
                <w:szCs w:val="36"/>
              </w:rPr>
            </w:pPr>
          </w:p>
        </w:tc>
      </w:tr>
      <w:tr w:rsidR="000C17E8" w14:paraId="174C1936" w14:textId="77777777" w:rsidTr="00D97F32">
        <w:tc>
          <w:tcPr>
            <w:tcW w:w="3628" w:type="dxa"/>
          </w:tcPr>
          <w:p w14:paraId="001EE8B6"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 xml:space="preserve">Funktionskonzepte für charakteristische Teilräume erarbeiten </w:t>
            </w:r>
          </w:p>
          <w:p w14:paraId="3CD25048" w14:textId="7CE4F969" w:rsidR="000C17E8" w:rsidRPr="00CD29C1" w:rsidRDefault="000C17E8" w:rsidP="000C17E8">
            <w:pPr>
              <w:pStyle w:val="Default"/>
              <w:rPr>
                <w:rFonts w:ascii="Arial" w:hAnsi="Arial" w:cs="Arial"/>
                <w:sz w:val="22"/>
                <w:szCs w:val="22"/>
              </w:rPr>
            </w:pPr>
            <w:r w:rsidRPr="00CD29C1">
              <w:rPr>
                <w:rFonts w:ascii="Arial" w:hAnsi="Arial" w:cs="Arial"/>
                <w:sz w:val="22"/>
                <w:szCs w:val="22"/>
              </w:rPr>
              <w:t>Weiterentwicklung und Konkretisierung des Fun</w:t>
            </w:r>
            <w:r w:rsidR="0011323E" w:rsidRPr="00CD29C1">
              <w:rPr>
                <w:rFonts w:ascii="Arial" w:hAnsi="Arial" w:cs="Arial"/>
                <w:sz w:val="22"/>
                <w:szCs w:val="22"/>
              </w:rPr>
              <w:t>kti</w:t>
            </w:r>
            <w:r w:rsidR="00823DD5" w:rsidRPr="00CD29C1">
              <w:rPr>
                <w:rFonts w:ascii="Arial" w:hAnsi="Arial" w:cs="Arial"/>
                <w:sz w:val="22"/>
                <w:szCs w:val="22"/>
              </w:rPr>
              <w:t>onskonzeptes Rheintal-</w:t>
            </w:r>
            <w:proofErr w:type="spellStart"/>
            <w:r w:rsidR="00823DD5" w:rsidRPr="00CD29C1">
              <w:rPr>
                <w:rFonts w:ascii="Arial" w:hAnsi="Arial" w:cs="Arial"/>
                <w:sz w:val="22"/>
                <w:szCs w:val="22"/>
              </w:rPr>
              <w:t>Walga</w:t>
            </w:r>
            <w:r w:rsidRPr="00CD29C1">
              <w:rPr>
                <w:rFonts w:ascii="Arial" w:hAnsi="Arial" w:cs="Arial"/>
                <w:sz w:val="22"/>
                <w:szCs w:val="22"/>
              </w:rPr>
              <w:t>u</w:t>
            </w:r>
            <w:proofErr w:type="spellEnd"/>
            <w:r w:rsidRPr="00CD29C1">
              <w:rPr>
                <w:rFonts w:ascii="Arial" w:hAnsi="Arial" w:cs="Arial"/>
                <w:sz w:val="22"/>
                <w:szCs w:val="22"/>
              </w:rPr>
              <w:t xml:space="preserve"> </w:t>
            </w:r>
          </w:p>
          <w:p w14:paraId="6B5E9C8B" w14:textId="77777777" w:rsidR="000C17E8" w:rsidRPr="00CD29C1" w:rsidRDefault="000C17E8" w:rsidP="000C17E8">
            <w:pPr>
              <w:pStyle w:val="Default"/>
              <w:rPr>
                <w:rFonts w:ascii="Arial" w:hAnsi="Arial" w:cs="Arial"/>
                <w:sz w:val="22"/>
                <w:szCs w:val="22"/>
              </w:rPr>
            </w:pPr>
          </w:p>
        </w:tc>
        <w:tc>
          <w:tcPr>
            <w:tcW w:w="779" w:type="dxa"/>
          </w:tcPr>
          <w:p w14:paraId="27A8662D" w14:textId="36B9D519" w:rsidR="000C17E8" w:rsidRPr="00CD29C1" w:rsidRDefault="0011323E">
            <w:pPr>
              <w:rPr>
                <w:rFonts w:ascii="Arial" w:hAnsi="Arial" w:cs="Arial"/>
                <w:bCs/>
              </w:rPr>
            </w:pPr>
            <w:r w:rsidRPr="00CD29C1">
              <w:rPr>
                <w:rFonts w:ascii="Arial" w:hAnsi="Arial" w:cs="Arial"/>
                <w:bCs/>
              </w:rPr>
              <w:t>89</w:t>
            </w:r>
          </w:p>
        </w:tc>
        <w:tc>
          <w:tcPr>
            <w:tcW w:w="6376" w:type="dxa"/>
          </w:tcPr>
          <w:p w14:paraId="77412BE0" w14:textId="77777777" w:rsidR="000C17E8" w:rsidRPr="00CD29C1" w:rsidRDefault="00823DD5">
            <w:pPr>
              <w:rPr>
                <w:rFonts w:ascii="Arial" w:hAnsi="Arial" w:cs="Arial"/>
              </w:rPr>
            </w:pPr>
            <w:r w:rsidRPr="00CD29C1">
              <w:rPr>
                <w:rFonts w:ascii="Arial" w:hAnsi="Arial" w:cs="Arial"/>
              </w:rPr>
              <w:t>Der Planungsprozess Rheintal-Mitte baute im Wesentlichen auf den Grundsätzen des Funktionskonzeptes Rheintal-</w:t>
            </w:r>
            <w:proofErr w:type="spellStart"/>
            <w:r w:rsidRPr="00CD29C1">
              <w:rPr>
                <w:rFonts w:ascii="Arial" w:hAnsi="Arial" w:cs="Arial"/>
              </w:rPr>
              <w:t>Walgau</w:t>
            </w:r>
            <w:proofErr w:type="spellEnd"/>
            <w:r w:rsidRPr="00CD29C1">
              <w:rPr>
                <w:rFonts w:ascii="Arial" w:hAnsi="Arial" w:cs="Arial"/>
              </w:rPr>
              <w:t xml:space="preserve"> auf.</w:t>
            </w:r>
          </w:p>
          <w:p w14:paraId="0264928F" w14:textId="780A07B7" w:rsidR="0011323E" w:rsidRPr="00CD29C1" w:rsidRDefault="0011323E">
            <w:pPr>
              <w:rPr>
                <w:rFonts w:ascii="Arial" w:hAnsi="Arial" w:cs="Arial"/>
                <w:bCs/>
              </w:rPr>
            </w:pPr>
            <w:r w:rsidRPr="00CD29C1">
              <w:rPr>
                <w:rFonts w:ascii="Arial" w:hAnsi="Arial" w:cs="Arial"/>
                <w:bCs/>
              </w:rPr>
              <w:t xml:space="preserve">Des Weiteren zeigt sich, dass die Maßnahmen im nachrangigen Landesstraßennetz – vor allem zur </w:t>
            </w:r>
            <w:proofErr w:type="spellStart"/>
            <w:r w:rsidRPr="00CD29C1">
              <w:rPr>
                <w:rFonts w:ascii="Arial" w:hAnsi="Arial" w:cs="Arial"/>
                <w:bCs/>
              </w:rPr>
              <w:t>ÖVBevorrangung</w:t>
            </w:r>
            <w:proofErr w:type="spellEnd"/>
            <w:r w:rsidRPr="00CD29C1">
              <w:rPr>
                <w:rFonts w:ascii="Arial" w:hAnsi="Arial" w:cs="Arial"/>
                <w:bCs/>
              </w:rPr>
              <w:t xml:space="preserve"> – noch nicht zur Gänze umgesetzt werden konnten, also zusätzlicher Anstrengungen bedürfen. Gleiches gilt für die Funktionalität der A 14 – bis hin zur Stadtautobahn – mit einer Verkehrsbeeinflussung bzw. einem angepassten Geschwindigkeitsregime</w:t>
            </w:r>
          </w:p>
        </w:tc>
        <w:tc>
          <w:tcPr>
            <w:tcW w:w="4238" w:type="dxa"/>
          </w:tcPr>
          <w:p w14:paraId="675732FE" w14:textId="77777777" w:rsidR="000C17E8" w:rsidRDefault="000C17E8">
            <w:pPr>
              <w:rPr>
                <w:b/>
                <w:bCs/>
                <w:sz w:val="36"/>
                <w:szCs w:val="36"/>
              </w:rPr>
            </w:pPr>
          </w:p>
        </w:tc>
      </w:tr>
      <w:tr w:rsidR="000C17E8" w14:paraId="55CED5DB" w14:textId="77777777" w:rsidTr="00D97F32">
        <w:tc>
          <w:tcPr>
            <w:tcW w:w="3628" w:type="dxa"/>
          </w:tcPr>
          <w:p w14:paraId="5D6FFC6A"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Weiterentwicklung der Parkraumbewirtschaftung </w:t>
            </w:r>
          </w:p>
          <w:p w14:paraId="2C335982" w14:textId="77777777" w:rsidR="000C17E8" w:rsidRPr="00CD29C1" w:rsidRDefault="000C17E8" w:rsidP="000C17E8">
            <w:pPr>
              <w:pStyle w:val="Default"/>
              <w:rPr>
                <w:rFonts w:ascii="Arial" w:hAnsi="Arial" w:cs="Arial"/>
                <w:bCs/>
                <w:sz w:val="22"/>
                <w:szCs w:val="22"/>
              </w:rPr>
            </w:pPr>
          </w:p>
        </w:tc>
        <w:tc>
          <w:tcPr>
            <w:tcW w:w="779" w:type="dxa"/>
          </w:tcPr>
          <w:p w14:paraId="48FD9263" w14:textId="5175493F" w:rsidR="000C17E8" w:rsidRPr="00CD29C1" w:rsidRDefault="0011323E">
            <w:pPr>
              <w:rPr>
                <w:rFonts w:ascii="Arial" w:hAnsi="Arial" w:cs="Arial"/>
                <w:bCs/>
              </w:rPr>
            </w:pPr>
            <w:r w:rsidRPr="00CD29C1">
              <w:rPr>
                <w:rFonts w:ascii="Arial" w:hAnsi="Arial" w:cs="Arial"/>
                <w:bCs/>
              </w:rPr>
              <w:t>90</w:t>
            </w:r>
          </w:p>
        </w:tc>
        <w:tc>
          <w:tcPr>
            <w:tcW w:w="6376" w:type="dxa"/>
          </w:tcPr>
          <w:p w14:paraId="42E5C8B7" w14:textId="1E0BB5EF" w:rsidR="000C17E8" w:rsidRPr="00CD29C1" w:rsidRDefault="00823DD5">
            <w:pPr>
              <w:rPr>
                <w:rFonts w:ascii="Arial" w:hAnsi="Arial" w:cs="Arial"/>
                <w:bCs/>
              </w:rPr>
            </w:pPr>
            <w:r w:rsidRPr="00CD29C1">
              <w:rPr>
                <w:rFonts w:ascii="Arial" w:hAnsi="Arial" w:cs="Arial"/>
              </w:rPr>
              <w:t xml:space="preserve">Innerhalb der Städte und Gemeinden wurde in den Plan b-Gemeinden und in Lustenau eine konsistente und abgestimmte Parkraumstrategie umgesetzt. Darüber hinaus haben die Städte Bregenz, Dornbirn, Feldkirch und Bludenz ihre Parkraumbewirtschaftung weiterentwickelt und harmonisiert. Diese Initiativen sollen vertieft und auf weitere Gebiete im Rheintal und im </w:t>
            </w:r>
            <w:proofErr w:type="spellStart"/>
            <w:r w:rsidRPr="00CD29C1">
              <w:rPr>
                <w:rFonts w:ascii="Arial" w:hAnsi="Arial" w:cs="Arial"/>
              </w:rPr>
              <w:t>Walgau</w:t>
            </w:r>
            <w:proofErr w:type="spellEnd"/>
            <w:r w:rsidRPr="00CD29C1">
              <w:rPr>
                <w:rFonts w:ascii="Arial" w:hAnsi="Arial" w:cs="Arial"/>
              </w:rPr>
              <w:t xml:space="preserve"> ausgedehnt werden.</w:t>
            </w:r>
          </w:p>
        </w:tc>
        <w:tc>
          <w:tcPr>
            <w:tcW w:w="4238" w:type="dxa"/>
          </w:tcPr>
          <w:p w14:paraId="0451EBC7" w14:textId="77777777" w:rsidR="000C17E8" w:rsidRDefault="000C17E8">
            <w:pPr>
              <w:rPr>
                <w:b/>
                <w:bCs/>
                <w:sz w:val="36"/>
                <w:szCs w:val="36"/>
              </w:rPr>
            </w:pPr>
          </w:p>
        </w:tc>
      </w:tr>
      <w:tr w:rsidR="000C17E8" w14:paraId="56B7B127" w14:textId="77777777" w:rsidTr="00D97F32">
        <w:tc>
          <w:tcPr>
            <w:tcW w:w="3628" w:type="dxa"/>
          </w:tcPr>
          <w:p w14:paraId="7AEF24F9"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Prüfung eines grenzüberschreitenden, </w:t>
            </w:r>
            <w:r w:rsidRPr="00CD29C1">
              <w:rPr>
                <w:rFonts w:ascii="Arial" w:hAnsi="Arial" w:cs="Arial"/>
                <w:sz w:val="22"/>
                <w:szCs w:val="22"/>
              </w:rPr>
              <w:lastRenderedPageBreak/>
              <w:t xml:space="preserve">verkehrsträger-übergreifenden Verkehrsmodells </w:t>
            </w:r>
          </w:p>
          <w:p w14:paraId="436A4C4F" w14:textId="77777777" w:rsidR="000C17E8" w:rsidRPr="00CD29C1" w:rsidRDefault="000C17E8" w:rsidP="000C17E8">
            <w:pPr>
              <w:pStyle w:val="Default"/>
              <w:rPr>
                <w:rFonts w:ascii="Arial" w:hAnsi="Arial" w:cs="Arial"/>
                <w:sz w:val="22"/>
                <w:szCs w:val="22"/>
              </w:rPr>
            </w:pPr>
          </w:p>
        </w:tc>
        <w:tc>
          <w:tcPr>
            <w:tcW w:w="779" w:type="dxa"/>
          </w:tcPr>
          <w:p w14:paraId="5FFE433F" w14:textId="1B87C9BC" w:rsidR="000C17E8" w:rsidRPr="00CD29C1" w:rsidRDefault="0011323E">
            <w:pPr>
              <w:rPr>
                <w:rFonts w:ascii="Arial" w:hAnsi="Arial" w:cs="Arial"/>
                <w:bCs/>
              </w:rPr>
            </w:pPr>
            <w:r w:rsidRPr="00CD29C1">
              <w:rPr>
                <w:rFonts w:ascii="Arial" w:hAnsi="Arial" w:cs="Arial"/>
                <w:bCs/>
              </w:rPr>
              <w:lastRenderedPageBreak/>
              <w:t>90</w:t>
            </w:r>
          </w:p>
        </w:tc>
        <w:tc>
          <w:tcPr>
            <w:tcW w:w="6376" w:type="dxa"/>
          </w:tcPr>
          <w:p w14:paraId="3866ABD8" w14:textId="62036533" w:rsidR="000C17E8" w:rsidRPr="00CD29C1" w:rsidRDefault="00823DD5">
            <w:pPr>
              <w:rPr>
                <w:rFonts w:ascii="Arial" w:hAnsi="Arial" w:cs="Arial"/>
                <w:bCs/>
              </w:rPr>
            </w:pPr>
            <w:r w:rsidRPr="00CD29C1">
              <w:rPr>
                <w:rFonts w:ascii="Arial" w:hAnsi="Arial" w:cs="Arial"/>
              </w:rPr>
              <w:t xml:space="preserve">Vor allem im Rheintal und im </w:t>
            </w:r>
            <w:proofErr w:type="spellStart"/>
            <w:r w:rsidRPr="00CD29C1">
              <w:rPr>
                <w:rFonts w:ascii="Arial" w:hAnsi="Arial" w:cs="Arial"/>
              </w:rPr>
              <w:t>Walgau</w:t>
            </w:r>
            <w:proofErr w:type="spellEnd"/>
            <w:r w:rsidRPr="00CD29C1">
              <w:rPr>
                <w:rFonts w:ascii="Arial" w:hAnsi="Arial" w:cs="Arial"/>
              </w:rPr>
              <w:t xml:space="preserve"> bestehen somit klein- und großrä</w:t>
            </w:r>
            <w:r w:rsidR="0011323E" w:rsidRPr="00CD29C1">
              <w:rPr>
                <w:rFonts w:ascii="Arial" w:hAnsi="Arial" w:cs="Arial"/>
              </w:rPr>
              <w:t>umige Wechselwirkungen mit ande</w:t>
            </w:r>
            <w:r w:rsidRPr="00CD29C1">
              <w:rPr>
                <w:rFonts w:ascii="Arial" w:hAnsi="Arial" w:cs="Arial"/>
              </w:rPr>
              <w:t xml:space="preserve">ren, übergeordneten Planungen und Netzveränderungen. Es ist </w:t>
            </w:r>
            <w:r w:rsidRPr="00CD29C1">
              <w:rPr>
                <w:rFonts w:ascii="Arial" w:hAnsi="Arial" w:cs="Arial"/>
              </w:rPr>
              <w:lastRenderedPageBreak/>
              <w:t xml:space="preserve">daher zu </w:t>
            </w:r>
            <w:r w:rsidR="0011323E" w:rsidRPr="00CD29C1">
              <w:rPr>
                <w:rFonts w:ascii="Arial" w:hAnsi="Arial" w:cs="Arial"/>
              </w:rPr>
              <w:t>prüfen, inwieweit ein landeswei</w:t>
            </w:r>
            <w:r w:rsidRPr="00CD29C1">
              <w:rPr>
                <w:rFonts w:ascii="Arial" w:hAnsi="Arial" w:cs="Arial"/>
              </w:rPr>
              <w:t xml:space="preserve">tes, aber auch grenzüberschreitendes und verkehrsträgerübergreifendes </w:t>
            </w:r>
            <w:r w:rsidR="0011323E" w:rsidRPr="00CD29C1">
              <w:rPr>
                <w:rFonts w:ascii="Arial" w:hAnsi="Arial" w:cs="Arial"/>
              </w:rPr>
              <w:t>Verkehrsmodell für künftige Pla</w:t>
            </w:r>
            <w:r w:rsidRPr="00CD29C1">
              <w:rPr>
                <w:rFonts w:ascii="Arial" w:hAnsi="Arial" w:cs="Arial"/>
              </w:rPr>
              <w:t>nungen sinnvoll ist. Ein solches Vorhaben wurde bereits von Seiten des Kantons St. Gallen vorgeschlagen. Zweckdienlich wird dies vor allem für die verkehrliche Beurteilung von Straßennetzergänzungen im Rheintal und anderen Projektideen sein.</w:t>
            </w:r>
          </w:p>
        </w:tc>
        <w:tc>
          <w:tcPr>
            <w:tcW w:w="4238" w:type="dxa"/>
          </w:tcPr>
          <w:p w14:paraId="55DB3CC8" w14:textId="77777777" w:rsidR="000C17E8" w:rsidRDefault="000C17E8">
            <w:pPr>
              <w:rPr>
                <w:b/>
                <w:bCs/>
                <w:sz w:val="36"/>
                <w:szCs w:val="36"/>
              </w:rPr>
            </w:pPr>
          </w:p>
        </w:tc>
      </w:tr>
      <w:tr w:rsidR="000C17E8" w14:paraId="628AE827" w14:textId="77777777" w:rsidTr="00D97F32">
        <w:tc>
          <w:tcPr>
            <w:tcW w:w="3628" w:type="dxa"/>
          </w:tcPr>
          <w:p w14:paraId="6013FF9B" w14:textId="7F216EE4" w:rsidR="000C17E8" w:rsidRPr="00CD29C1" w:rsidRDefault="000C17E8" w:rsidP="000C17E8">
            <w:pPr>
              <w:pStyle w:val="Default"/>
              <w:rPr>
                <w:rFonts w:ascii="Arial" w:hAnsi="Arial" w:cs="Arial"/>
                <w:sz w:val="22"/>
                <w:szCs w:val="22"/>
              </w:rPr>
            </w:pPr>
            <w:r w:rsidRPr="00CD29C1">
              <w:rPr>
                <w:rFonts w:ascii="Arial" w:hAnsi="Arial" w:cs="Arial"/>
                <w:sz w:val="22"/>
                <w:szCs w:val="22"/>
              </w:rPr>
              <w:t>Regionale Verkehr</w:t>
            </w:r>
            <w:r w:rsidR="005A54ED" w:rsidRPr="00CD29C1">
              <w:rPr>
                <w:rFonts w:ascii="Arial" w:hAnsi="Arial" w:cs="Arial"/>
                <w:sz w:val="22"/>
                <w:szCs w:val="22"/>
              </w:rPr>
              <w:t>skonzepte und regionale Entwick</w:t>
            </w:r>
            <w:r w:rsidRPr="00CD29C1">
              <w:rPr>
                <w:rFonts w:ascii="Arial" w:hAnsi="Arial" w:cs="Arial"/>
                <w:sz w:val="22"/>
                <w:szCs w:val="22"/>
              </w:rPr>
              <w:t>lungskonzepte ausarbeiten und abstimmen, Prüfung einer entsprechenden</w:t>
            </w:r>
          </w:p>
        </w:tc>
        <w:tc>
          <w:tcPr>
            <w:tcW w:w="779" w:type="dxa"/>
          </w:tcPr>
          <w:p w14:paraId="7A41C05C" w14:textId="374E538F" w:rsidR="000C17E8" w:rsidRPr="00CD29C1" w:rsidRDefault="0011323E">
            <w:pPr>
              <w:rPr>
                <w:rFonts w:ascii="Arial" w:hAnsi="Arial" w:cs="Arial"/>
                <w:bCs/>
              </w:rPr>
            </w:pPr>
            <w:r w:rsidRPr="00CD29C1">
              <w:rPr>
                <w:rFonts w:ascii="Arial" w:hAnsi="Arial" w:cs="Arial"/>
                <w:bCs/>
              </w:rPr>
              <w:t>90</w:t>
            </w:r>
          </w:p>
        </w:tc>
        <w:tc>
          <w:tcPr>
            <w:tcW w:w="6376" w:type="dxa"/>
          </w:tcPr>
          <w:p w14:paraId="477D8E92" w14:textId="162666AD" w:rsidR="000C17E8" w:rsidRPr="00CD29C1" w:rsidRDefault="00823DD5">
            <w:pPr>
              <w:rPr>
                <w:rFonts w:ascii="Arial" w:hAnsi="Arial" w:cs="Arial"/>
                <w:bCs/>
              </w:rPr>
            </w:pPr>
            <w:r w:rsidRPr="00CD29C1">
              <w:rPr>
                <w:rFonts w:ascii="Arial" w:hAnsi="Arial" w:cs="Arial"/>
              </w:rPr>
              <w:t>Im Rheintal werden integrierte regionale Entwicklungs- und Mobilitätskonzepte geografisch differenziert abzugrenzen sein, unter Berücksichtigung bewährter oder beabsichtigter Kooperationen, wie das durch den Begriff „Handlungsräume“ im Raumbild Vorarlberg 2030 intendiert ist.</w:t>
            </w:r>
          </w:p>
        </w:tc>
        <w:tc>
          <w:tcPr>
            <w:tcW w:w="4238" w:type="dxa"/>
          </w:tcPr>
          <w:p w14:paraId="36D34856" w14:textId="77777777" w:rsidR="000C17E8" w:rsidRDefault="000C17E8">
            <w:pPr>
              <w:rPr>
                <w:b/>
                <w:bCs/>
                <w:sz w:val="36"/>
                <w:szCs w:val="36"/>
              </w:rPr>
            </w:pPr>
          </w:p>
        </w:tc>
      </w:tr>
      <w:tr w:rsidR="000C17E8" w14:paraId="1BC03DA2" w14:textId="77777777" w:rsidTr="00D97F32">
        <w:tc>
          <w:tcPr>
            <w:tcW w:w="3628" w:type="dxa"/>
          </w:tcPr>
          <w:p w14:paraId="05F90301"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Fördermöglichkeit des Landes für regionale Verkehrskonzepte </w:t>
            </w:r>
          </w:p>
          <w:p w14:paraId="3CF4E0E1" w14:textId="77777777" w:rsidR="000C17E8" w:rsidRPr="00CD29C1" w:rsidRDefault="000C17E8" w:rsidP="000C17E8">
            <w:pPr>
              <w:pStyle w:val="Default"/>
              <w:rPr>
                <w:rFonts w:ascii="Arial" w:hAnsi="Arial" w:cs="Arial"/>
                <w:sz w:val="22"/>
                <w:szCs w:val="22"/>
              </w:rPr>
            </w:pPr>
          </w:p>
        </w:tc>
        <w:tc>
          <w:tcPr>
            <w:tcW w:w="779" w:type="dxa"/>
          </w:tcPr>
          <w:p w14:paraId="1963F554" w14:textId="432191ED" w:rsidR="000C17E8" w:rsidRPr="00CD29C1" w:rsidRDefault="005A54ED">
            <w:pPr>
              <w:rPr>
                <w:rFonts w:ascii="Arial" w:hAnsi="Arial" w:cs="Arial"/>
                <w:bCs/>
              </w:rPr>
            </w:pPr>
            <w:r w:rsidRPr="00CD29C1">
              <w:rPr>
                <w:rFonts w:ascii="Arial" w:hAnsi="Arial" w:cs="Arial"/>
                <w:bCs/>
              </w:rPr>
              <w:t>90</w:t>
            </w:r>
          </w:p>
        </w:tc>
        <w:tc>
          <w:tcPr>
            <w:tcW w:w="6376" w:type="dxa"/>
          </w:tcPr>
          <w:p w14:paraId="2AC745F9" w14:textId="4DA5949D" w:rsidR="000C17E8" w:rsidRPr="00CD29C1" w:rsidRDefault="005A54ED">
            <w:pPr>
              <w:rPr>
                <w:rFonts w:ascii="Arial" w:hAnsi="Arial" w:cs="Arial"/>
                <w:bCs/>
              </w:rPr>
            </w:pPr>
            <w:r w:rsidRPr="00CD29C1">
              <w:rPr>
                <w:rFonts w:ascii="Arial" w:hAnsi="Arial" w:cs="Arial"/>
                <w:bCs/>
              </w:rPr>
              <w:t xml:space="preserve">Für einzelne Talschaften wie den Bregenzerwald und das </w:t>
            </w:r>
            <w:proofErr w:type="spellStart"/>
            <w:r w:rsidRPr="00CD29C1">
              <w:rPr>
                <w:rFonts w:ascii="Arial" w:hAnsi="Arial" w:cs="Arial"/>
                <w:bCs/>
              </w:rPr>
              <w:t>Montafon</w:t>
            </w:r>
            <w:proofErr w:type="spellEnd"/>
            <w:r w:rsidRPr="00CD29C1">
              <w:rPr>
                <w:rFonts w:ascii="Arial" w:hAnsi="Arial" w:cs="Arial"/>
                <w:bCs/>
              </w:rPr>
              <w:t xml:space="preserve"> liegen bereits regionale Verkehrskonzepte vor, die unter Berücksichtigung künftiger regionaler räumlicher Entwicklungskonzepte (regionale REKs) im Einklang mit diesen aktualisiert werden sollten. Für die übrigen Talschaften werden im Rahmen der REKs die Handlungsfelder Siedlungsentwicklung &amp; Mobilität zu verknüpfen sein – als Projekte einer abgestimmten, interdisziplinären Planung. Eine entsprechende Fördermöglichkeit des Landes soll geprüft werden61. Eine besondere Herausforderung ist, den Freizeit- und Tourismusverkehr so abzuwickeln, dass Spitzenbelastungen an Wochenenden verringert werden.</w:t>
            </w:r>
          </w:p>
        </w:tc>
        <w:tc>
          <w:tcPr>
            <w:tcW w:w="4238" w:type="dxa"/>
          </w:tcPr>
          <w:p w14:paraId="39D42C9C" w14:textId="77777777" w:rsidR="000C17E8" w:rsidRDefault="000C17E8">
            <w:pPr>
              <w:rPr>
                <w:b/>
                <w:bCs/>
                <w:sz w:val="36"/>
                <w:szCs w:val="36"/>
              </w:rPr>
            </w:pPr>
          </w:p>
        </w:tc>
      </w:tr>
      <w:tr w:rsidR="000C17E8" w14:paraId="70A519C9" w14:textId="77777777" w:rsidTr="00D97F32">
        <w:tc>
          <w:tcPr>
            <w:tcW w:w="3628" w:type="dxa"/>
          </w:tcPr>
          <w:p w14:paraId="390924FA" w14:textId="372BECDF" w:rsidR="000C17E8" w:rsidRPr="00CD29C1" w:rsidRDefault="000C17E8" w:rsidP="000C17E8">
            <w:pPr>
              <w:pStyle w:val="Default"/>
              <w:rPr>
                <w:rFonts w:ascii="Arial" w:hAnsi="Arial" w:cs="Arial"/>
                <w:sz w:val="22"/>
                <w:szCs w:val="22"/>
              </w:rPr>
            </w:pPr>
            <w:r w:rsidRPr="00CD29C1">
              <w:rPr>
                <w:rFonts w:ascii="Arial" w:hAnsi="Arial" w:cs="Arial"/>
                <w:sz w:val="22"/>
                <w:szCs w:val="22"/>
              </w:rPr>
              <w:t>Definition und Scha</w:t>
            </w:r>
            <w:r w:rsidR="0011323E" w:rsidRPr="00CD29C1">
              <w:rPr>
                <w:rFonts w:ascii="Arial" w:hAnsi="Arial" w:cs="Arial"/>
                <w:sz w:val="22"/>
                <w:szCs w:val="22"/>
              </w:rPr>
              <w:t>ffung eines Mobilitätsgrundange</w:t>
            </w:r>
            <w:r w:rsidRPr="00CD29C1">
              <w:rPr>
                <w:rFonts w:ascii="Arial" w:hAnsi="Arial" w:cs="Arial"/>
                <w:sz w:val="22"/>
                <w:szCs w:val="22"/>
              </w:rPr>
              <w:t xml:space="preserve">botes in den Tourismusregionen </w:t>
            </w:r>
          </w:p>
          <w:p w14:paraId="2EDC5C58" w14:textId="77777777" w:rsidR="000C17E8" w:rsidRPr="00CD29C1" w:rsidRDefault="000C17E8" w:rsidP="000C17E8">
            <w:pPr>
              <w:pStyle w:val="Default"/>
              <w:rPr>
                <w:rFonts w:ascii="Arial" w:hAnsi="Arial" w:cs="Arial"/>
                <w:sz w:val="22"/>
                <w:szCs w:val="22"/>
              </w:rPr>
            </w:pPr>
          </w:p>
        </w:tc>
        <w:tc>
          <w:tcPr>
            <w:tcW w:w="779" w:type="dxa"/>
          </w:tcPr>
          <w:p w14:paraId="56CF676C" w14:textId="6B5BFDB9" w:rsidR="000C17E8" w:rsidRPr="00CD29C1" w:rsidRDefault="005A54ED">
            <w:pPr>
              <w:rPr>
                <w:rFonts w:ascii="Arial" w:hAnsi="Arial" w:cs="Arial"/>
                <w:bCs/>
              </w:rPr>
            </w:pPr>
            <w:r w:rsidRPr="00CD29C1">
              <w:rPr>
                <w:rFonts w:ascii="Arial" w:hAnsi="Arial" w:cs="Arial"/>
                <w:bCs/>
              </w:rPr>
              <w:t>91</w:t>
            </w:r>
          </w:p>
        </w:tc>
        <w:tc>
          <w:tcPr>
            <w:tcW w:w="6376" w:type="dxa"/>
          </w:tcPr>
          <w:p w14:paraId="6DBF70B3" w14:textId="10F6D269" w:rsidR="000C17E8" w:rsidRPr="00CD29C1" w:rsidRDefault="005A54ED">
            <w:pPr>
              <w:rPr>
                <w:rFonts w:ascii="Arial" w:hAnsi="Arial" w:cs="Arial"/>
                <w:bCs/>
              </w:rPr>
            </w:pPr>
            <w:r w:rsidRPr="00CD29C1">
              <w:rPr>
                <w:rFonts w:ascii="Arial" w:hAnsi="Arial" w:cs="Arial"/>
                <w:bCs/>
              </w:rPr>
              <w:t xml:space="preserve">Dazu ist die Schaffung eines Mobilitätsgrundangebotes in den Tourismusregionen erforderlich. Die Elemente dieses Grundangebotes, welches von einer Gästekarte für alle Gäste und den Einsatz von umweltfreundlichen Bussen im öffentlichen Verkehr (alternative saubere Antriebstechnologien) hinaus geht, soll gemeinsam zwischen den Tourismusregionen und den Verantwortlichen des Landes ausgearbeitet werden.  </w:t>
            </w:r>
          </w:p>
        </w:tc>
        <w:tc>
          <w:tcPr>
            <w:tcW w:w="4238" w:type="dxa"/>
          </w:tcPr>
          <w:p w14:paraId="64537464" w14:textId="77777777" w:rsidR="000C17E8" w:rsidRDefault="000C17E8">
            <w:pPr>
              <w:rPr>
                <w:b/>
                <w:bCs/>
                <w:sz w:val="36"/>
                <w:szCs w:val="36"/>
              </w:rPr>
            </w:pPr>
          </w:p>
        </w:tc>
      </w:tr>
      <w:tr w:rsidR="000C17E8" w14:paraId="1A9B6D55" w14:textId="77777777" w:rsidTr="00D97F32">
        <w:tc>
          <w:tcPr>
            <w:tcW w:w="3628" w:type="dxa"/>
          </w:tcPr>
          <w:p w14:paraId="08DB1EB9"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Unterstützung einer zielgruppenspezifische </w:t>
            </w:r>
            <w:proofErr w:type="spellStart"/>
            <w:r w:rsidRPr="00CD29C1">
              <w:rPr>
                <w:rFonts w:ascii="Arial" w:hAnsi="Arial" w:cs="Arial"/>
                <w:sz w:val="22"/>
                <w:szCs w:val="22"/>
              </w:rPr>
              <w:t>Bewer-bung</w:t>
            </w:r>
            <w:proofErr w:type="spellEnd"/>
            <w:r w:rsidRPr="00CD29C1">
              <w:rPr>
                <w:rFonts w:ascii="Arial" w:hAnsi="Arial" w:cs="Arial"/>
                <w:sz w:val="22"/>
                <w:szCs w:val="22"/>
              </w:rPr>
              <w:t xml:space="preserve"> Vorarlbergs als Destination </w:t>
            </w:r>
            <w:r w:rsidRPr="00CD29C1">
              <w:rPr>
                <w:rFonts w:ascii="Arial" w:hAnsi="Arial" w:cs="Arial"/>
                <w:sz w:val="22"/>
                <w:szCs w:val="22"/>
              </w:rPr>
              <w:lastRenderedPageBreak/>
              <w:t>mit einem umfassen-den Mobilitätsangebot</w:t>
            </w:r>
          </w:p>
        </w:tc>
        <w:tc>
          <w:tcPr>
            <w:tcW w:w="779" w:type="dxa"/>
          </w:tcPr>
          <w:p w14:paraId="5936457F" w14:textId="79E80457" w:rsidR="000C17E8" w:rsidRPr="00CD29C1" w:rsidRDefault="005A54ED">
            <w:pPr>
              <w:rPr>
                <w:rFonts w:ascii="Arial" w:hAnsi="Arial" w:cs="Arial"/>
                <w:bCs/>
              </w:rPr>
            </w:pPr>
            <w:r w:rsidRPr="00CD29C1">
              <w:rPr>
                <w:rFonts w:ascii="Arial" w:hAnsi="Arial" w:cs="Arial"/>
                <w:bCs/>
              </w:rPr>
              <w:lastRenderedPageBreak/>
              <w:t>91</w:t>
            </w:r>
          </w:p>
        </w:tc>
        <w:tc>
          <w:tcPr>
            <w:tcW w:w="6376" w:type="dxa"/>
          </w:tcPr>
          <w:p w14:paraId="1214EC03" w14:textId="5F4F62CE" w:rsidR="000C17E8" w:rsidRPr="00CD29C1" w:rsidRDefault="00BF43B8">
            <w:pPr>
              <w:rPr>
                <w:rFonts w:ascii="Arial" w:hAnsi="Arial" w:cs="Arial"/>
                <w:bCs/>
              </w:rPr>
            </w:pPr>
            <w:r w:rsidRPr="00CD29C1">
              <w:rPr>
                <w:rFonts w:ascii="Arial" w:hAnsi="Arial" w:cs="Arial"/>
              </w:rPr>
              <w:t>Das Land Vorarlberg unterstützt künftig die Entwicklung von touristischen Mobilitätskonzepten und steht regelmäßig als Ansprechpartner („Mobilitätsplattform Tourismus“) auch beratend in Verkehrsfragen zur Verfügung</w:t>
            </w:r>
          </w:p>
        </w:tc>
        <w:tc>
          <w:tcPr>
            <w:tcW w:w="4238" w:type="dxa"/>
          </w:tcPr>
          <w:p w14:paraId="47AEDE85" w14:textId="77777777" w:rsidR="000C17E8" w:rsidRDefault="000C17E8">
            <w:pPr>
              <w:rPr>
                <w:b/>
                <w:bCs/>
                <w:sz w:val="36"/>
                <w:szCs w:val="36"/>
              </w:rPr>
            </w:pPr>
          </w:p>
        </w:tc>
      </w:tr>
      <w:tr w:rsidR="000C17E8" w14:paraId="5F650874" w14:textId="77777777" w:rsidTr="00D97F32">
        <w:tc>
          <w:tcPr>
            <w:tcW w:w="3628" w:type="dxa"/>
          </w:tcPr>
          <w:p w14:paraId="57BE27A0" w14:textId="02D48227" w:rsidR="000C17E8" w:rsidRPr="00CD29C1" w:rsidRDefault="000C17E8" w:rsidP="000C17E8">
            <w:pPr>
              <w:pStyle w:val="Default"/>
              <w:rPr>
                <w:rFonts w:ascii="Arial" w:hAnsi="Arial" w:cs="Arial"/>
                <w:sz w:val="22"/>
                <w:szCs w:val="22"/>
              </w:rPr>
            </w:pPr>
            <w:r w:rsidRPr="00CD29C1">
              <w:rPr>
                <w:rFonts w:ascii="Arial" w:hAnsi="Arial" w:cs="Arial"/>
                <w:sz w:val="22"/>
                <w:szCs w:val="22"/>
              </w:rPr>
              <w:t>Etablierung von Pilotregionen für nachhaltige Mo</w:t>
            </w:r>
            <w:r w:rsidR="005A54ED" w:rsidRPr="00CD29C1">
              <w:rPr>
                <w:rFonts w:ascii="Arial" w:hAnsi="Arial" w:cs="Arial"/>
                <w:sz w:val="22"/>
                <w:szCs w:val="22"/>
              </w:rPr>
              <w:t>bili</w:t>
            </w:r>
            <w:r w:rsidRPr="00CD29C1">
              <w:rPr>
                <w:rFonts w:ascii="Arial" w:hAnsi="Arial" w:cs="Arial"/>
                <w:sz w:val="22"/>
                <w:szCs w:val="22"/>
              </w:rPr>
              <w:t xml:space="preserve">tät im Tourismus, beratende Koordinationsstelle des Landes </w:t>
            </w:r>
          </w:p>
          <w:p w14:paraId="3503057C" w14:textId="77777777" w:rsidR="000C17E8" w:rsidRPr="00CD29C1" w:rsidRDefault="000C17E8" w:rsidP="000C17E8">
            <w:pPr>
              <w:pStyle w:val="Default"/>
              <w:rPr>
                <w:rFonts w:ascii="Arial" w:hAnsi="Arial" w:cs="Arial"/>
                <w:sz w:val="22"/>
                <w:szCs w:val="22"/>
              </w:rPr>
            </w:pPr>
          </w:p>
        </w:tc>
        <w:tc>
          <w:tcPr>
            <w:tcW w:w="779" w:type="dxa"/>
          </w:tcPr>
          <w:p w14:paraId="4FF63026" w14:textId="54FB763D" w:rsidR="000C17E8" w:rsidRPr="00CD29C1" w:rsidRDefault="005A54ED">
            <w:pPr>
              <w:rPr>
                <w:rFonts w:ascii="Arial" w:hAnsi="Arial" w:cs="Arial"/>
                <w:bCs/>
              </w:rPr>
            </w:pPr>
            <w:r w:rsidRPr="00CD29C1">
              <w:rPr>
                <w:rFonts w:ascii="Arial" w:hAnsi="Arial" w:cs="Arial"/>
                <w:bCs/>
              </w:rPr>
              <w:t>91</w:t>
            </w:r>
          </w:p>
        </w:tc>
        <w:tc>
          <w:tcPr>
            <w:tcW w:w="6376" w:type="dxa"/>
          </w:tcPr>
          <w:p w14:paraId="32A2144C" w14:textId="69FF3B4E" w:rsidR="000C17E8" w:rsidRPr="00CD29C1" w:rsidRDefault="005A54ED">
            <w:pPr>
              <w:rPr>
                <w:rFonts w:ascii="Arial" w:hAnsi="Arial" w:cs="Arial"/>
                <w:bCs/>
              </w:rPr>
            </w:pPr>
            <w:r w:rsidRPr="00CD29C1">
              <w:rPr>
                <w:rFonts w:ascii="Arial" w:hAnsi="Arial" w:cs="Arial"/>
                <w:bCs/>
              </w:rPr>
              <w:t>Das Land Vorarlberg hat sich gemeinsam mit dem Vorarlberg Tourismus und dem Verkehrsverbund an diesem Projekt beteiligt und Grundlagen für eine umfassende Information bis hin zur „letzten Meile“ erarbeitet. Ergebnis ist ein Auskunftssystem, das Informationen über den öffentlichen Linienverkehr mit regionalen Mobilitätsangeboten und touristischen Informationen auf einen Blick und Klick vereint. Ziel muss es sein, dieses System breiter bekannt zu machen und weiterzuentwickeln</w:t>
            </w:r>
          </w:p>
        </w:tc>
        <w:tc>
          <w:tcPr>
            <w:tcW w:w="4238" w:type="dxa"/>
          </w:tcPr>
          <w:p w14:paraId="0EF17011" w14:textId="77777777" w:rsidR="000C17E8" w:rsidRDefault="000C17E8">
            <w:pPr>
              <w:rPr>
                <w:b/>
                <w:bCs/>
                <w:sz w:val="36"/>
                <w:szCs w:val="36"/>
              </w:rPr>
            </w:pPr>
          </w:p>
        </w:tc>
      </w:tr>
      <w:tr w:rsidR="000C17E8" w14:paraId="38FD92AE" w14:textId="77777777" w:rsidTr="00D97F32">
        <w:tc>
          <w:tcPr>
            <w:tcW w:w="3628" w:type="dxa"/>
          </w:tcPr>
          <w:p w14:paraId="42022088"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 xml:space="preserve">Siedlungs- und Betriebsgebiete mit der Verkehrsplanung abstimmen </w:t>
            </w:r>
          </w:p>
          <w:p w14:paraId="66A6EBCD" w14:textId="23C7F5D5" w:rsidR="000C17E8" w:rsidRPr="00CD29C1" w:rsidRDefault="000C17E8" w:rsidP="000C17E8">
            <w:pPr>
              <w:pStyle w:val="Default"/>
              <w:rPr>
                <w:rFonts w:ascii="Arial" w:hAnsi="Arial" w:cs="Arial"/>
                <w:sz w:val="22"/>
                <w:szCs w:val="22"/>
              </w:rPr>
            </w:pPr>
            <w:r w:rsidRPr="00CD29C1">
              <w:rPr>
                <w:rFonts w:ascii="Arial" w:hAnsi="Arial" w:cs="Arial"/>
                <w:sz w:val="22"/>
                <w:szCs w:val="22"/>
              </w:rPr>
              <w:t>Räumlich differenziert</w:t>
            </w:r>
            <w:r w:rsidR="005A54ED" w:rsidRPr="00CD29C1">
              <w:rPr>
                <w:rFonts w:ascii="Arial" w:hAnsi="Arial" w:cs="Arial"/>
                <w:sz w:val="22"/>
                <w:szCs w:val="22"/>
              </w:rPr>
              <w:t>e Betrachtung von Stellplatzzah</w:t>
            </w:r>
            <w:r w:rsidRPr="00CD29C1">
              <w:rPr>
                <w:rFonts w:ascii="Arial" w:hAnsi="Arial" w:cs="Arial"/>
                <w:sz w:val="22"/>
                <w:szCs w:val="22"/>
              </w:rPr>
              <w:t xml:space="preserve">len an die ÖV-Güte </w:t>
            </w:r>
            <w:r w:rsidR="005A54ED" w:rsidRPr="00CD29C1">
              <w:rPr>
                <w:rFonts w:ascii="Arial" w:hAnsi="Arial" w:cs="Arial"/>
                <w:sz w:val="22"/>
                <w:szCs w:val="22"/>
              </w:rPr>
              <w:t>orientieren und Anbindungsquali</w:t>
            </w:r>
            <w:r w:rsidRPr="00CD29C1">
              <w:rPr>
                <w:rFonts w:ascii="Arial" w:hAnsi="Arial" w:cs="Arial"/>
                <w:sz w:val="22"/>
                <w:szCs w:val="22"/>
              </w:rPr>
              <w:t>tät im Radverkehr ergänzen</w:t>
            </w:r>
          </w:p>
        </w:tc>
        <w:tc>
          <w:tcPr>
            <w:tcW w:w="779" w:type="dxa"/>
          </w:tcPr>
          <w:p w14:paraId="2CB114FB" w14:textId="77777777" w:rsidR="000C17E8" w:rsidRPr="00CD29C1" w:rsidRDefault="000C17E8">
            <w:pPr>
              <w:rPr>
                <w:rFonts w:ascii="Arial" w:hAnsi="Arial" w:cs="Arial"/>
                <w:bCs/>
              </w:rPr>
            </w:pPr>
          </w:p>
        </w:tc>
        <w:tc>
          <w:tcPr>
            <w:tcW w:w="6376" w:type="dxa"/>
          </w:tcPr>
          <w:p w14:paraId="207E9E2D" w14:textId="4CA30BC3" w:rsidR="000C17E8" w:rsidRPr="00CD29C1" w:rsidRDefault="00DD59CA">
            <w:pPr>
              <w:rPr>
                <w:rFonts w:ascii="Arial" w:hAnsi="Arial" w:cs="Arial"/>
                <w:bCs/>
              </w:rPr>
            </w:pPr>
            <w:r w:rsidRPr="00CD29C1">
              <w:rPr>
                <w:rFonts w:ascii="Arial" w:hAnsi="Arial" w:cs="Arial"/>
                <w:bCs/>
              </w:rPr>
              <w:t>Die Novelle der Stellplatzverordnung enthält eine Erhöhung auf 1,3 Stellplätze je Wohneinheit dort, wo kein sehr gutes ÖV-Angebot existiert. Die Gemeinden haben die Möglichkeit, diese Vorgaben bei konkreten Projekten zu senken. Ziel ist es, künftig eine räumliche Differenzierung vornehmen zu können und damit aufbauend auf ÖV-Qualitätskriterien Stellplatzverpflichtungen auszuweisen.</w:t>
            </w:r>
          </w:p>
        </w:tc>
        <w:tc>
          <w:tcPr>
            <w:tcW w:w="4238" w:type="dxa"/>
          </w:tcPr>
          <w:p w14:paraId="3486F8A5" w14:textId="77777777" w:rsidR="000C17E8" w:rsidRDefault="000C17E8">
            <w:pPr>
              <w:rPr>
                <w:b/>
                <w:bCs/>
                <w:sz w:val="36"/>
                <w:szCs w:val="36"/>
              </w:rPr>
            </w:pPr>
          </w:p>
        </w:tc>
      </w:tr>
      <w:tr w:rsidR="000C17E8" w14:paraId="6D847B70" w14:textId="77777777" w:rsidTr="00D97F32">
        <w:tc>
          <w:tcPr>
            <w:tcW w:w="3628" w:type="dxa"/>
          </w:tcPr>
          <w:p w14:paraId="72F0F4A6"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Betriebsgebietsentwicklung: kooperative Prozesse </w:t>
            </w:r>
          </w:p>
          <w:p w14:paraId="20E68389" w14:textId="77777777" w:rsidR="000C17E8" w:rsidRPr="00CD29C1" w:rsidRDefault="000C17E8" w:rsidP="000C17E8">
            <w:pPr>
              <w:pStyle w:val="Default"/>
              <w:rPr>
                <w:rFonts w:ascii="Arial" w:hAnsi="Arial" w:cs="Arial"/>
                <w:bCs/>
                <w:sz w:val="22"/>
                <w:szCs w:val="22"/>
              </w:rPr>
            </w:pPr>
          </w:p>
        </w:tc>
        <w:tc>
          <w:tcPr>
            <w:tcW w:w="779" w:type="dxa"/>
          </w:tcPr>
          <w:p w14:paraId="4650E2BB" w14:textId="1EF03C1C" w:rsidR="000C17E8" w:rsidRPr="00CD29C1" w:rsidRDefault="005C4844">
            <w:pPr>
              <w:rPr>
                <w:rFonts w:ascii="Arial" w:hAnsi="Arial" w:cs="Arial"/>
                <w:bCs/>
              </w:rPr>
            </w:pPr>
            <w:r w:rsidRPr="00CD29C1">
              <w:rPr>
                <w:rFonts w:ascii="Arial" w:hAnsi="Arial" w:cs="Arial"/>
                <w:bCs/>
              </w:rPr>
              <w:t>94</w:t>
            </w:r>
          </w:p>
        </w:tc>
        <w:tc>
          <w:tcPr>
            <w:tcW w:w="6376" w:type="dxa"/>
          </w:tcPr>
          <w:p w14:paraId="2816F01C" w14:textId="1AF3B6F2" w:rsidR="000C17E8" w:rsidRPr="00CD29C1" w:rsidRDefault="005C4844" w:rsidP="005C4844">
            <w:pPr>
              <w:rPr>
                <w:rFonts w:ascii="Arial" w:hAnsi="Arial" w:cs="Arial"/>
                <w:bCs/>
              </w:rPr>
            </w:pPr>
            <w:r w:rsidRPr="00CD29C1">
              <w:rPr>
                <w:rFonts w:ascii="Arial" w:hAnsi="Arial" w:cs="Arial"/>
                <w:bCs/>
              </w:rPr>
              <w:t>Bei der Ansiedlung von Betriebs- und Gewerbegebieten soll auf kurze Wege zu hochrangigen Straßen und ÖV-Linien geachtet werden.</w:t>
            </w:r>
          </w:p>
        </w:tc>
        <w:tc>
          <w:tcPr>
            <w:tcW w:w="4238" w:type="dxa"/>
          </w:tcPr>
          <w:p w14:paraId="1306234A" w14:textId="77777777" w:rsidR="000C17E8" w:rsidRDefault="000C17E8">
            <w:pPr>
              <w:rPr>
                <w:b/>
                <w:bCs/>
                <w:sz w:val="36"/>
                <w:szCs w:val="36"/>
              </w:rPr>
            </w:pPr>
          </w:p>
        </w:tc>
      </w:tr>
      <w:tr w:rsidR="000C17E8" w14:paraId="7370C92D" w14:textId="77777777" w:rsidTr="00D97F32">
        <w:tc>
          <w:tcPr>
            <w:tcW w:w="3628" w:type="dxa"/>
          </w:tcPr>
          <w:p w14:paraId="0E806250" w14:textId="5F850434" w:rsidR="000C17E8" w:rsidRPr="00CD29C1" w:rsidRDefault="000C17E8" w:rsidP="000C17E8">
            <w:pPr>
              <w:pStyle w:val="Default"/>
              <w:rPr>
                <w:rFonts w:ascii="Arial" w:hAnsi="Arial" w:cs="Arial"/>
                <w:sz w:val="22"/>
                <w:szCs w:val="22"/>
              </w:rPr>
            </w:pPr>
            <w:r w:rsidRPr="00CD29C1">
              <w:rPr>
                <w:rFonts w:ascii="Arial" w:hAnsi="Arial" w:cs="Arial"/>
                <w:sz w:val="22"/>
                <w:szCs w:val="22"/>
              </w:rPr>
              <w:t>Flächensicherung für</w:t>
            </w:r>
            <w:r w:rsidR="005C4844" w:rsidRPr="00CD29C1">
              <w:rPr>
                <w:rFonts w:ascii="Arial" w:hAnsi="Arial" w:cs="Arial"/>
                <w:sz w:val="22"/>
                <w:szCs w:val="22"/>
              </w:rPr>
              <w:t xml:space="preserve"> Verkehrsanlagen (Schieneninfra</w:t>
            </w:r>
            <w:r w:rsidRPr="00CD29C1">
              <w:rPr>
                <w:rFonts w:ascii="Arial" w:hAnsi="Arial" w:cs="Arial"/>
                <w:sz w:val="22"/>
                <w:szCs w:val="22"/>
              </w:rPr>
              <w:t xml:space="preserve">struktur im Rheintal und im </w:t>
            </w:r>
            <w:proofErr w:type="spellStart"/>
            <w:r w:rsidRPr="00CD29C1">
              <w:rPr>
                <w:rFonts w:ascii="Arial" w:hAnsi="Arial" w:cs="Arial"/>
                <w:sz w:val="22"/>
                <w:szCs w:val="22"/>
              </w:rPr>
              <w:t>Montafon</w:t>
            </w:r>
            <w:proofErr w:type="spellEnd"/>
            <w:r w:rsidRPr="00CD29C1">
              <w:rPr>
                <w:rFonts w:ascii="Arial" w:hAnsi="Arial" w:cs="Arial"/>
                <w:sz w:val="22"/>
                <w:szCs w:val="22"/>
              </w:rPr>
              <w:t xml:space="preserve">, Bahnstrecke entlang des Bodensees), Radinfrastruktur </w:t>
            </w:r>
            <w:proofErr w:type="gramStart"/>
            <w:r w:rsidRPr="00CD29C1">
              <w:rPr>
                <w:rFonts w:ascii="Arial" w:hAnsi="Arial" w:cs="Arial"/>
                <w:sz w:val="22"/>
                <w:szCs w:val="22"/>
              </w:rPr>
              <w:t>sichern !!!</w:t>
            </w:r>
            <w:proofErr w:type="gramEnd"/>
          </w:p>
          <w:p w14:paraId="6E485CD1" w14:textId="77777777" w:rsidR="000C17E8" w:rsidRPr="00CD29C1" w:rsidRDefault="000C17E8" w:rsidP="000C17E8">
            <w:pPr>
              <w:pStyle w:val="Default"/>
              <w:rPr>
                <w:rFonts w:ascii="Arial" w:hAnsi="Arial" w:cs="Arial"/>
                <w:sz w:val="22"/>
                <w:szCs w:val="22"/>
              </w:rPr>
            </w:pPr>
          </w:p>
        </w:tc>
        <w:tc>
          <w:tcPr>
            <w:tcW w:w="779" w:type="dxa"/>
          </w:tcPr>
          <w:p w14:paraId="691DC23F" w14:textId="6675B696" w:rsidR="000C17E8" w:rsidRPr="00CD29C1" w:rsidRDefault="005C4844">
            <w:pPr>
              <w:rPr>
                <w:rFonts w:ascii="Arial" w:hAnsi="Arial" w:cs="Arial"/>
                <w:bCs/>
              </w:rPr>
            </w:pPr>
            <w:r w:rsidRPr="00CD29C1">
              <w:rPr>
                <w:rFonts w:ascii="Arial" w:hAnsi="Arial" w:cs="Arial"/>
                <w:bCs/>
              </w:rPr>
              <w:t>94</w:t>
            </w:r>
          </w:p>
        </w:tc>
        <w:tc>
          <w:tcPr>
            <w:tcW w:w="6376" w:type="dxa"/>
          </w:tcPr>
          <w:p w14:paraId="35B1E2B3" w14:textId="538312D1" w:rsidR="000C17E8" w:rsidRPr="00CD29C1" w:rsidRDefault="005C4844">
            <w:pPr>
              <w:rPr>
                <w:rFonts w:ascii="Arial" w:hAnsi="Arial" w:cs="Arial"/>
                <w:bCs/>
              </w:rPr>
            </w:pPr>
            <w:r w:rsidRPr="00CD29C1">
              <w:rPr>
                <w:rFonts w:ascii="Arial" w:hAnsi="Arial" w:cs="Arial"/>
                <w:bCs/>
              </w:rPr>
              <w:t>Herausforderung ist die raumplanerische Sicherung jener Flächen, die für eine zukunftsweisende Mobilität erforderlich sind</w:t>
            </w:r>
          </w:p>
        </w:tc>
        <w:tc>
          <w:tcPr>
            <w:tcW w:w="4238" w:type="dxa"/>
          </w:tcPr>
          <w:p w14:paraId="0452B184" w14:textId="3B631E40" w:rsidR="000C17E8" w:rsidRDefault="00455469">
            <w:pPr>
              <w:rPr>
                <w:b/>
                <w:bCs/>
                <w:sz w:val="36"/>
                <w:szCs w:val="36"/>
              </w:rPr>
            </w:pPr>
            <w:r>
              <w:rPr>
                <w:b/>
                <w:bCs/>
                <w:noProof/>
                <w:sz w:val="36"/>
                <w:szCs w:val="36"/>
                <w:lang w:eastAsia="de-DE"/>
              </w:rPr>
              <mc:AlternateContent>
                <mc:Choice Requires="wps">
                  <w:drawing>
                    <wp:anchor distT="0" distB="0" distL="114300" distR="114300" simplePos="0" relativeHeight="251661312" behindDoc="0" locked="0" layoutInCell="1" allowOverlap="1" wp14:anchorId="648C4C73" wp14:editId="613C4288">
                      <wp:simplePos x="0" y="0"/>
                      <wp:positionH relativeFrom="column">
                        <wp:posOffset>-5081</wp:posOffset>
                      </wp:positionH>
                      <wp:positionV relativeFrom="paragraph">
                        <wp:posOffset>338831</wp:posOffset>
                      </wp:positionV>
                      <wp:extent cx="978408" cy="484632"/>
                      <wp:effectExtent l="19050" t="19050" r="12700" b="29845"/>
                      <wp:wrapNone/>
                      <wp:docPr id="2" name="Pfeil nach rechts 2"/>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80EF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4pt;margin-top:26.7pt;width:77.05pt;height:38.1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" adj="16250" fillcolor="#5b9bd5" strokecolor="#41719c" strokeweight="1pt"/>
                  </w:pict>
                </mc:Fallback>
              </mc:AlternateContent>
            </w:r>
          </w:p>
        </w:tc>
      </w:tr>
      <w:tr w:rsidR="000C17E8" w14:paraId="2CA57C89" w14:textId="77777777" w:rsidTr="00D97F32">
        <w:tc>
          <w:tcPr>
            <w:tcW w:w="3628" w:type="dxa"/>
          </w:tcPr>
          <w:p w14:paraId="48E2B457" w14:textId="77777777" w:rsidR="000C17E8" w:rsidRPr="00CD29C1" w:rsidRDefault="000C17E8" w:rsidP="000C17E8">
            <w:pPr>
              <w:pStyle w:val="Default"/>
              <w:rPr>
                <w:rFonts w:ascii="Arial" w:hAnsi="Arial" w:cs="Arial"/>
                <w:sz w:val="22"/>
                <w:szCs w:val="22"/>
              </w:rPr>
            </w:pPr>
            <w:r w:rsidRPr="00CD29C1">
              <w:rPr>
                <w:rFonts w:ascii="Arial" w:hAnsi="Arial" w:cs="Arial"/>
                <w:bCs/>
                <w:sz w:val="22"/>
                <w:szCs w:val="22"/>
              </w:rPr>
              <w:t>Perspektiven der Mobilität kontinuierlich weiterentwickeln</w:t>
            </w:r>
            <w:r w:rsidRPr="00CD29C1">
              <w:rPr>
                <w:rFonts w:ascii="Arial" w:hAnsi="Arial" w:cs="Arial"/>
                <w:sz w:val="22"/>
                <w:szCs w:val="22"/>
              </w:rPr>
              <w:t xml:space="preserve"> Lagebericht „Perspektiven der Mobilität“ </w:t>
            </w:r>
          </w:p>
          <w:p w14:paraId="3C2D4426" w14:textId="77777777" w:rsidR="000C17E8" w:rsidRPr="00CD29C1" w:rsidRDefault="000C17E8" w:rsidP="000C17E8">
            <w:pPr>
              <w:pStyle w:val="Default"/>
              <w:rPr>
                <w:rFonts w:ascii="Arial" w:hAnsi="Arial" w:cs="Arial"/>
                <w:sz w:val="22"/>
                <w:szCs w:val="22"/>
              </w:rPr>
            </w:pPr>
          </w:p>
        </w:tc>
        <w:tc>
          <w:tcPr>
            <w:tcW w:w="779" w:type="dxa"/>
          </w:tcPr>
          <w:p w14:paraId="2F9C37C7" w14:textId="65F8D0C5" w:rsidR="000C17E8" w:rsidRPr="00CD29C1" w:rsidRDefault="005C4844">
            <w:pPr>
              <w:rPr>
                <w:rFonts w:ascii="Arial" w:hAnsi="Arial" w:cs="Arial"/>
                <w:bCs/>
              </w:rPr>
            </w:pPr>
            <w:r w:rsidRPr="00CD29C1">
              <w:rPr>
                <w:rFonts w:ascii="Arial" w:hAnsi="Arial" w:cs="Arial"/>
                <w:bCs/>
              </w:rPr>
              <w:t>94</w:t>
            </w:r>
          </w:p>
        </w:tc>
        <w:tc>
          <w:tcPr>
            <w:tcW w:w="6376" w:type="dxa"/>
          </w:tcPr>
          <w:p w14:paraId="17149C32" w14:textId="714E5AA8" w:rsidR="000C17E8" w:rsidRPr="00CD29C1" w:rsidRDefault="005C4844">
            <w:pPr>
              <w:rPr>
                <w:rFonts w:ascii="Arial" w:hAnsi="Arial" w:cs="Arial"/>
                <w:bCs/>
              </w:rPr>
            </w:pPr>
            <w:r w:rsidRPr="00CD29C1">
              <w:rPr>
                <w:rFonts w:ascii="Arial" w:hAnsi="Arial" w:cs="Arial"/>
                <w:bCs/>
              </w:rPr>
              <w:t>Herausforderung ist die raumplanerische Sicherung jener Flächen, die für eine zukunftsweisende Mobilität erforderlich sind</w:t>
            </w:r>
          </w:p>
        </w:tc>
        <w:tc>
          <w:tcPr>
            <w:tcW w:w="4238" w:type="dxa"/>
          </w:tcPr>
          <w:p w14:paraId="0CB8E7E9" w14:textId="77777777" w:rsidR="000C17E8" w:rsidRDefault="000C17E8">
            <w:pPr>
              <w:rPr>
                <w:b/>
                <w:bCs/>
                <w:sz w:val="36"/>
                <w:szCs w:val="36"/>
              </w:rPr>
            </w:pPr>
          </w:p>
        </w:tc>
      </w:tr>
      <w:tr w:rsidR="000C17E8" w14:paraId="5244C26C" w14:textId="77777777" w:rsidTr="00D97F32">
        <w:tc>
          <w:tcPr>
            <w:tcW w:w="3628" w:type="dxa"/>
          </w:tcPr>
          <w:p w14:paraId="63A751A9" w14:textId="77777777" w:rsidR="000C17E8" w:rsidRPr="00CD29C1" w:rsidRDefault="000C17E8" w:rsidP="000C17E8">
            <w:pPr>
              <w:pStyle w:val="Default"/>
              <w:rPr>
                <w:rFonts w:ascii="Arial" w:hAnsi="Arial" w:cs="Arial"/>
                <w:bCs/>
                <w:sz w:val="22"/>
                <w:szCs w:val="22"/>
              </w:rPr>
            </w:pPr>
            <w:r w:rsidRPr="00CD29C1">
              <w:rPr>
                <w:rFonts w:ascii="Arial" w:hAnsi="Arial" w:cs="Arial"/>
                <w:sz w:val="22"/>
                <w:szCs w:val="22"/>
              </w:rPr>
              <w:lastRenderedPageBreak/>
              <w:t>Zukunftsbeirat Mobilität einrichten</w:t>
            </w:r>
          </w:p>
        </w:tc>
        <w:tc>
          <w:tcPr>
            <w:tcW w:w="779" w:type="dxa"/>
          </w:tcPr>
          <w:p w14:paraId="24F49B96" w14:textId="23E1A3C4" w:rsidR="000C17E8" w:rsidRPr="00CD29C1" w:rsidRDefault="00E72F29">
            <w:pPr>
              <w:rPr>
                <w:rFonts w:ascii="Arial" w:hAnsi="Arial" w:cs="Arial"/>
                <w:bCs/>
              </w:rPr>
            </w:pPr>
            <w:r w:rsidRPr="00CD29C1">
              <w:rPr>
                <w:rFonts w:ascii="Arial" w:hAnsi="Arial" w:cs="Arial"/>
                <w:bCs/>
              </w:rPr>
              <w:t>96</w:t>
            </w:r>
          </w:p>
        </w:tc>
        <w:tc>
          <w:tcPr>
            <w:tcW w:w="6376" w:type="dxa"/>
          </w:tcPr>
          <w:p w14:paraId="57017F24" w14:textId="1D9623A1" w:rsidR="000C17E8" w:rsidRPr="00CD29C1" w:rsidRDefault="00E72F29">
            <w:pPr>
              <w:rPr>
                <w:rFonts w:ascii="Arial" w:hAnsi="Arial" w:cs="Arial"/>
                <w:bCs/>
              </w:rPr>
            </w:pPr>
            <w:proofErr w:type="spellStart"/>
            <w:r w:rsidRPr="00CD29C1">
              <w:rPr>
                <w:rFonts w:ascii="Arial" w:hAnsi="Arial" w:cs="Arial"/>
                <w:bCs/>
              </w:rPr>
              <w:t>mpulse</w:t>
            </w:r>
            <w:proofErr w:type="spellEnd"/>
            <w:r w:rsidRPr="00CD29C1">
              <w:rPr>
                <w:rFonts w:ascii="Arial" w:hAnsi="Arial" w:cs="Arial"/>
                <w:bCs/>
              </w:rPr>
              <w:t xml:space="preserve"> für innovative Lösungen aufgreifen, also etwa Initiativen fördern bzw. unterstützen, die multimodales Verhalten hervorbringen. Dafür können die vorhandenen Ressourcen im Mobilitätsmanagement eingesetzt und allenfalls verstärkt werden, </w:t>
            </w:r>
            <w:r w:rsidRPr="00CD29C1">
              <w:rPr>
                <w:rFonts w:ascii="Arial" w:hAnsi="Arial" w:cs="Arial"/>
                <w:bCs/>
              </w:rPr>
              <w:t></w:t>
            </w:r>
          </w:p>
        </w:tc>
        <w:tc>
          <w:tcPr>
            <w:tcW w:w="4238" w:type="dxa"/>
          </w:tcPr>
          <w:p w14:paraId="6F776403" w14:textId="77777777" w:rsidR="000C17E8" w:rsidRDefault="000C17E8">
            <w:pPr>
              <w:rPr>
                <w:b/>
                <w:bCs/>
                <w:sz w:val="36"/>
                <w:szCs w:val="36"/>
              </w:rPr>
            </w:pPr>
          </w:p>
        </w:tc>
      </w:tr>
      <w:tr w:rsidR="000C17E8" w14:paraId="34A83B42" w14:textId="77777777" w:rsidTr="00D97F32">
        <w:tc>
          <w:tcPr>
            <w:tcW w:w="3628" w:type="dxa"/>
          </w:tcPr>
          <w:p w14:paraId="32E3827A"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Zukunftstag organisieren</w:t>
            </w:r>
          </w:p>
        </w:tc>
        <w:tc>
          <w:tcPr>
            <w:tcW w:w="779" w:type="dxa"/>
          </w:tcPr>
          <w:p w14:paraId="5D11429B" w14:textId="3EB69A7D" w:rsidR="000C17E8" w:rsidRPr="00CD29C1" w:rsidRDefault="00E72F29">
            <w:pPr>
              <w:rPr>
                <w:rFonts w:ascii="Arial" w:hAnsi="Arial" w:cs="Arial"/>
                <w:bCs/>
              </w:rPr>
            </w:pPr>
            <w:r w:rsidRPr="00CD29C1">
              <w:rPr>
                <w:rFonts w:ascii="Arial" w:hAnsi="Arial" w:cs="Arial"/>
                <w:bCs/>
              </w:rPr>
              <w:t>96</w:t>
            </w:r>
          </w:p>
        </w:tc>
        <w:tc>
          <w:tcPr>
            <w:tcW w:w="6376" w:type="dxa"/>
          </w:tcPr>
          <w:p w14:paraId="7A352EAA" w14:textId="1F669D8B" w:rsidR="000C17E8" w:rsidRPr="00CD29C1" w:rsidRDefault="00E72F29">
            <w:pPr>
              <w:rPr>
                <w:rFonts w:ascii="Arial" w:hAnsi="Arial" w:cs="Arial"/>
                <w:bCs/>
              </w:rPr>
            </w:pPr>
            <w:r w:rsidRPr="00CD29C1">
              <w:rPr>
                <w:rFonts w:ascii="Arial" w:hAnsi="Arial" w:cs="Arial"/>
                <w:bCs/>
              </w:rPr>
              <w:t>ein „Zukunftsradar“ für immanent unsichere Bereiche der Mobilität. Dabei sollten interne und externe Experten zusammenwirken, im Rahmen einer besonderen Organisationsform</w:t>
            </w:r>
          </w:p>
        </w:tc>
        <w:tc>
          <w:tcPr>
            <w:tcW w:w="4238" w:type="dxa"/>
          </w:tcPr>
          <w:p w14:paraId="654C2159" w14:textId="77777777" w:rsidR="000C17E8" w:rsidRDefault="000C17E8">
            <w:pPr>
              <w:rPr>
                <w:b/>
                <w:bCs/>
                <w:sz w:val="36"/>
                <w:szCs w:val="36"/>
              </w:rPr>
            </w:pPr>
          </w:p>
        </w:tc>
      </w:tr>
      <w:tr w:rsidR="000C17E8" w14:paraId="600F2E73" w14:textId="77777777" w:rsidTr="00D97F32">
        <w:tc>
          <w:tcPr>
            <w:tcW w:w="3628" w:type="dxa"/>
          </w:tcPr>
          <w:p w14:paraId="34F62A58"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Verhaltensökonomie zum Thema machen und in die Erhebungsmethoden sowie Öffentlichkeitsarbeit integrieren (Kooperation mit Forschungseinrichtungen im Bodenseeraum) </w:t>
            </w:r>
          </w:p>
          <w:p w14:paraId="62C343DD" w14:textId="77777777" w:rsidR="000C17E8" w:rsidRPr="00CD29C1" w:rsidRDefault="000C17E8" w:rsidP="000C17E8">
            <w:pPr>
              <w:pStyle w:val="Default"/>
              <w:rPr>
                <w:rFonts w:ascii="Arial" w:hAnsi="Arial" w:cs="Arial"/>
                <w:sz w:val="22"/>
                <w:szCs w:val="22"/>
              </w:rPr>
            </w:pPr>
          </w:p>
        </w:tc>
        <w:tc>
          <w:tcPr>
            <w:tcW w:w="779" w:type="dxa"/>
          </w:tcPr>
          <w:p w14:paraId="780F6394" w14:textId="0DA8E783" w:rsidR="000C17E8" w:rsidRPr="00CD29C1" w:rsidRDefault="00DB168C">
            <w:pPr>
              <w:rPr>
                <w:rFonts w:ascii="Arial" w:hAnsi="Arial" w:cs="Arial"/>
                <w:bCs/>
              </w:rPr>
            </w:pPr>
            <w:r w:rsidRPr="00CD29C1">
              <w:rPr>
                <w:rFonts w:ascii="Arial" w:hAnsi="Arial" w:cs="Arial"/>
                <w:bCs/>
              </w:rPr>
              <w:t>97</w:t>
            </w:r>
          </w:p>
        </w:tc>
        <w:tc>
          <w:tcPr>
            <w:tcW w:w="6376" w:type="dxa"/>
          </w:tcPr>
          <w:p w14:paraId="65853372" w14:textId="77777777" w:rsidR="000C17E8" w:rsidRPr="00CD29C1" w:rsidRDefault="00E72F29">
            <w:pPr>
              <w:rPr>
                <w:rFonts w:ascii="Arial" w:hAnsi="Arial" w:cs="Arial"/>
                <w:bCs/>
              </w:rPr>
            </w:pPr>
            <w:r w:rsidRPr="00CD29C1">
              <w:rPr>
                <w:rFonts w:ascii="Arial" w:hAnsi="Arial" w:cs="Arial"/>
                <w:bCs/>
              </w:rPr>
              <w:t xml:space="preserve">Der Zukunftsbeirat wird – je nach fachlichem Schwerpunkt – interdisziplinär zusammengesetzt; neben einer Moderation sollen alle relevanten Themenfelder (Zukunftsforschung, Soziologie, Technologien, Verkehrspolitik, Verhaltensökonomie, Urban </w:t>
            </w:r>
            <w:proofErr w:type="spellStart"/>
            <w:r w:rsidRPr="00CD29C1">
              <w:rPr>
                <w:rFonts w:ascii="Arial" w:hAnsi="Arial" w:cs="Arial"/>
                <w:bCs/>
              </w:rPr>
              <w:t>Logistics</w:t>
            </w:r>
            <w:proofErr w:type="spellEnd"/>
            <w:r w:rsidRPr="00CD29C1">
              <w:rPr>
                <w:rFonts w:ascii="Arial" w:hAnsi="Arial" w:cs="Arial"/>
                <w:bCs/>
              </w:rPr>
              <w:t xml:space="preserve">, </w:t>
            </w:r>
            <w:proofErr w:type="spellStart"/>
            <w:r w:rsidRPr="00CD29C1">
              <w:rPr>
                <w:rFonts w:ascii="Arial" w:hAnsi="Arial" w:cs="Arial"/>
                <w:bCs/>
              </w:rPr>
              <w:t>Shared</w:t>
            </w:r>
            <w:proofErr w:type="spellEnd"/>
            <w:r w:rsidRPr="00CD29C1">
              <w:rPr>
                <w:rFonts w:ascii="Arial" w:hAnsi="Arial" w:cs="Arial"/>
                <w:bCs/>
              </w:rPr>
              <w:t xml:space="preserve"> Economy usw.) vertreten sein.</w:t>
            </w:r>
          </w:p>
          <w:p w14:paraId="016C0CFF" w14:textId="58EFEE6D" w:rsidR="00E72F29" w:rsidRPr="00CD29C1" w:rsidRDefault="00E72F29">
            <w:pPr>
              <w:rPr>
                <w:rFonts w:ascii="Arial" w:hAnsi="Arial" w:cs="Arial"/>
                <w:bCs/>
              </w:rPr>
            </w:pPr>
            <w:r w:rsidRPr="00CD29C1">
              <w:rPr>
                <w:rFonts w:ascii="Arial" w:hAnsi="Arial" w:cs="Arial"/>
                <w:bCs/>
              </w:rPr>
              <w:t>Die Bedeutung von Zukunftsfragen spiegelt sich auch in der Zunahme von visionären Ideen und Vorschlägen wider. Das Land wird sich mit diesen Projektideen aktiv auseinandersetzen.</w:t>
            </w:r>
          </w:p>
        </w:tc>
        <w:tc>
          <w:tcPr>
            <w:tcW w:w="4238" w:type="dxa"/>
          </w:tcPr>
          <w:p w14:paraId="293B393A" w14:textId="77777777" w:rsidR="000C17E8" w:rsidRDefault="000C17E8">
            <w:pPr>
              <w:rPr>
                <w:b/>
                <w:bCs/>
                <w:sz w:val="36"/>
                <w:szCs w:val="36"/>
              </w:rPr>
            </w:pPr>
          </w:p>
        </w:tc>
      </w:tr>
      <w:tr w:rsidR="000C17E8" w14:paraId="38093BD6" w14:textId="77777777" w:rsidTr="00D97F32">
        <w:tc>
          <w:tcPr>
            <w:tcW w:w="3628" w:type="dxa"/>
          </w:tcPr>
          <w:p w14:paraId="4175E8F3" w14:textId="17E9BD7F" w:rsidR="000C17E8" w:rsidRPr="00CD29C1" w:rsidRDefault="00E72F29" w:rsidP="000C17E8">
            <w:pPr>
              <w:pStyle w:val="Default"/>
              <w:rPr>
                <w:rFonts w:ascii="Arial" w:hAnsi="Arial" w:cs="Arial"/>
                <w:sz w:val="22"/>
                <w:szCs w:val="22"/>
              </w:rPr>
            </w:pPr>
            <w:r w:rsidRPr="00CD29C1">
              <w:rPr>
                <w:rFonts w:ascii="Arial" w:hAnsi="Arial" w:cs="Arial"/>
                <w:bCs/>
                <w:sz w:val="22"/>
                <w:szCs w:val="22"/>
              </w:rPr>
              <w:t>Straßenerhaltung und Straßenba</w:t>
            </w:r>
            <w:r w:rsidR="000C17E8" w:rsidRPr="00CD29C1">
              <w:rPr>
                <w:rFonts w:ascii="Arial" w:hAnsi="Arial" w:cs="Arial"/>
                <w:bCs/>
                <w:sz w:val="22"/>
                <w:szCs w:val="22"/>
              </w:rPr>
              <w:t xml:space="preserve">u </w:t>
            </w:r>
          </w:p>
          <w:p w14:paraId="63769B7A" w14:textId="2BD038CB" w:rsidR="000C17E8" w:rsidRPr="00CD29C1" w:rsidRDefault="000C17E8" w:rsidP="000C17E8">
            <w:pPr>
              <w:pStyle w:val="Default"/>
              <w:rPr>
                <w:rFonts w:ascii="Arial" w:hAnsi="Arial" w:cs="Arial"/>
                <w:sz w:val="22"/>
                <w:szCs w:val="22"/>
              </w:rPr>
            </w:pPr>
            <w:r w:rsidRPr="00CD29C1">
              <w:rPr>
                <w:rFonts w:ascii="Arial" w:hAnsi="Arial" w:cs="Arial"/>
                <w:sz w:val="22"/>
                <w:szCs w:val="22"/>
              </w:rPr>
              <w:t>Bereitstellung von mehr Ressourcen für die kontinuier</w:t>
            </w:r>
            <w:r w:rsidR="00E72F29" w:rsidRPr="00CD29C1">
              <w:rPr>
                <w:rFonts w:ascii="Arial" w:hAnsi="Arial" w:cs="Arial"/>
                <w:sz w:val="22"/>
                <w:szCs w:val="22"/>
              </w:rPr>
              <w:t>l</w:t>
            </w:r>
            <w:r w:rsidRPr="00CD29C1">
              <w:rPr>
                <w:rFonts w:ascii="Arial" w:hAnsi="Arial" w:cs="Arial"/>
                <w:sz w:val="22"/>
                <w:szCs w:val="22"/>
              </w:rPr>
              <w:t>iche Straßenerhaltung</w:t>
            </w:r>
          </w:p>
        </w:tc>
        <w:tc>
          <w:tcPr>
            <w:tcW w:w="779" w:type="dxa"/>
          </w:tcPr>
          <w:p w14:paraId="5837720F" w14:textId="23C648C2" w:rsidR="000C17E8" w:rsidRPr="00CD29C1" w:rsidRDefault="00DB168C">
            <w:pPr>
              <w:rPr>
                <w:rFonts w:ascii="Arial" w:hAnsi="Arial" w:cs="Arial"/>
                <w:bCs/>
              </w:rPr>
            </w:pPr>
            <w:r w:rsidRPr="00CD29C1">
              <w:rPr>
                <w:rFonts w:ascii="Arial" w:hAnsi="Arial" w:cs="Arial"/>
                <w:bCs/>
              </w:rPr>
              <w:t>99</w:t>
            </w:r>
          </w:p>
        </w:tc>
        <w:tc>
          <w:tcPr>
            <w:tcW w:w="6376" w:type="dxa"/>
          </w:tcPr>
          <w:p w14:paraId="621F8203" w14:textId="75239E45" w:rsidR="000C17E8" w:rsidRPr="00CD29C1" w:rsidRDefault="00E72F29">
            <w:pPr>
              <w:rPr>
                <w:rFonts w:ascii="Arial" w:hAnsi="Arial" w:cs="Arial"/>
                <w:bCs/>
              </w:rPr>
            </w:pPr>
            <w:r w:rsidRPr="00CD29C1">
              <w:rPr>
                <w:rFonts w:ascii="Arial" w:hAnsi="Arial" w:cs="Arial"/>
                <w:bCs/>
              </w:rPr>
              <w:t>Aufgrund der weiteren räumlichen Entwicklung sind Ausbauten der Straßeninfrastruktur erforderlich. Eine vorausschauende gemeinsame Planung von räumlicher Entwicklung und dafür notwendiger Straßen soll noch stärker in den Fokus rücken</w:t>
            </w:r>
          </w:p>
        </w:tc>
        <w:tc>
          <w:tcPr>
            <w:tcW w:w="4238" w:type="dxa"/>
          </w:tcPr>
          <w:p w14:paraId="6DCBA1C0" w14:textId="77777777" w:rsidR="000C17E8" w:rsidRDefault="000C17E8">
            <w:pPr>
              <w:rPr>
                <w:b/>
                <w:bCs/>
                <w:sz w:val="36"/>
                <w:szCs w:val="36"/>
              </w:rPr>
            </w:pPr>
          </w:p>
        </w:tc>
      </w:tr>
      <w:tr w:rsidR="000C17E8" w14:paraId="2577ED4B" w14:textId="77777777" w:rsidTr="00D97F32">
        <w:tc>
          <w:tcPr>
            <w:tcW w:w="3628" w:type="dxa"/>
          </w:tcPr>
          <w:p w14:paraId="55494899"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L 82: </w:t>
            </w:r>
            <w:proofErr w:type="spellStart"/>
            <w:r w:rsidRPr="00CD29C1">
              <w:rPr>
                <w:rFonts w:ascii="Arial" w:hAnsi="Arial" w:cs="Arial"/>
                <w:sz w:val="22"/>
                <w:szCs w:val="22"/>
              </w:rPr>
              <w:t>Bürs</w:t>
            </w:r>
            <w:proofErr w:type="spellEnd"/>
            <w:r w:rsidRPr="00CD29C1">
              <w:rPr>
                <w:rFonts w:ascii="Arial" w:hAnsi="Arial" w:cs="Arial"/>
                <w:sz w:val="22"/>
                <w:szCs w:val="22"/>
              </w:rPr>
              <w:t xml:space="preserve"> Umbau A14 Anschlussstelle </w:t>
            </w:r>
          </w:p>
          <w:p w14:paraId="7772F6D6" w14:textId="77777777" w:rsidR="000C17E8" w:rsidRPr="00CD29C1" w:rsidRDefault="000C17E8" w:rsidP="000C17E8">
            <w:pPr>
              <w:pStyle w:val="Default"/>
              <w:rPr>
                <w:rFonts w:ascii="Arial" w:hAnsi="Arial" w:cs="Arial"/>
                <w:bCs/>
                <w:sz w:val="22"/>
                <w:szCs w:val="22"/>
              </w:rPr>
            </w:pPr>
          </w:p>
        </w:tc>
        <w:tc>
          <w:tcPr>
            <w:tcW w:w="779" w:type="dxa"/>
          </w:tcPr>
          <w:p w14:paraId="1074671B" w14:textId="77777777" w:rsidR="000C17E8" w:rsidRPr="00CD29C1" w:rsidRDefault="000C17E8">
            <w:pPr>
              <w:rPr>
                <w:rFonts w:ascii="Arial" w:hAnsi="Arial" w:cs="Arial"/>
                <w:bCs/>
              </w:rPr>
            </w:pPr>
          </w:p>
        </w:tc>
        <w:tc>
          <w:tcPr>
            <w:tcW w:w="6376" w:type="dxa"/>
          </w:tcPr>
          <w:p w14:paraId="5CA437EB" w14:textId="77777777" w:rsidR="000C17E8" w:rsidRPr="00CD29C1" w:rsidRDefault="000C17E8">
            <w:pPr>
              <w:rPr>
                <w:rFonts w:ascii="Arial" w:hAnsi="Arial" w:cs="Arial"/>
                <w:bCs/>
              </w:rPr>
            </w:pPr>
          </w:p>
        </w:tc>
        <w:tc>
          <w:tcPr>
            <w:tcW w:w="4238" w:type="dxa"/>
          </w:tcPr>
          <w:p w14:paraId="23022CA8" w14:textId="77777777" w:rsidR="000C17E8" w:rsidRDefault="000C17E8">
            <w:pPr>
              <w:rPr>
                <w:b/>
                <w:bCs/>
                <w:sz w:val="36"/>
                <w:szCs w:val="36"/>
              </w:rPr>
            </w:pPr>
          </w:p>
        </w:tc>
      </w:tr>
      <w:tr w:rsidR="000C17E8" w14:paraId="4F191C79" w14:textId="77777777" w:rsidTr="00D97F32">
        <w:tc>
          <w:tcPr>
            <w:tcW w:w="3628" w:type="dxa"/>
          </w:tcPr>
          <w:p w14:paraId="04D71BEF"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Neuerrichtung Stadttunnel Feldkirch</w:t>
            </w:r>
          </w:p>
        </w:tc>
        <w:tc>
          <w:tcPr>
            <w:tcW w:w="779" w:type="dxa"/>
          </w:tcPr>
          <w:p w14:paraId="4B575074" w14:textId="77777777" w:rsidR="000C17E8" w:rsidRPr="00CD29C1" w:rsidRDefault="000C17E8">
            <w:pPr>
              <w:rPr>
                <w:rFonts w:ascii="Arial" w:hAnsi="Arial" w:cs="Arial"/>
                <w:bCs/>
              </w:rPr>
            </w:pPr>
          </w:p>
        </w:tc>
        <w:tc>
          <w:tcPr>
            <w:tcW w:w="6376" w:type="dxa"/>
          </w:tcPr>
          <w:p w14:paraId="6FB6478E" w14:textId="77777777" w:rsidR="000C17E8" w:rsidRPr="00CD29C1" w:rsidRDefault="000C17E8">
            <w:pPr>
              <w:rPr>
                <w:rFonts w:ascii="Arial" w:hAnsi="Arial" w:cs="Arial"/>
                <w:bCs/>
              </w:rPr>
            </w:pPr>
          </w:p>
        </w:tc>
        <w:tc>
          <w:tcPr>
            <w:tcW w:w="4238" w:type="dxa"/>
          </w:tcPr>
          <w:p w14:paraId="3EE4157C" w14:textId="77777777" w:rsidR="000C17E8" w:rsidRDefault="000C17E8">
            <w:pPr>
              <w:rPr>
                <w:b/>
                <w:bCs/>
                <w:sz w:val="36"/>
                <w:szCs w:val="36"/>
              </w:rPr>
            </w:pPr>
          </w:p>
        </w:tc>
      </w:tr>
      <w:tr w:rsidR="000C17E8" w14:paraId="2CBB1F5D" w14:textId="77777777" w:rsidTr="00D97F32">
        <w:tc>
          <w:tcPr>
            <w:tcW w:w="3628" w:type="dxa"/>
          </w:tcPr>
          <w:p w14:paraId="1166336A" w14:textId="0DEB2AE8"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L 46 Hohenems: </w:t>
            </w:r>
            <w:r w:rsidR="00E72F29" w:rsidRPr="00CD29C1">
              <w:rPr>
                <w:rFonts w:ascii="Arial" w:hAnsi="Arial" w:cs="Arial"/>
                <w:sz w:val="22"/>
                <w:szCs w:val="22"/>
              </w:rPr>
              <w:t>Umbau Anschlussstelle und Anbin</w:t>
            </w:r>
            <w:r w:rsidRPr="00CD29C1">
              <w:rPr>
                <w:rFonts w:ascii="Arial" w:hAnsi="Arial" w:cs="Arial"/>
                <w:sz w:val="22"/>
                <w:szCs w:val="22"/>
              </w:rPr>
              <w:t xml:space="preserve">dung Betriebsgebiete </w:t>
            </w:r>
          </w:p>
          <w:p w14:paraId="18CF1ABD" w14:textId="77777777" w:rsidR="000C17E8" w:rsidRPr="00CD29C1" w:rsidRDefault="000C17E8" w:rsidP="000C17E8">
            <w:pPr>
              <w:pStyle w:val="Default"/>
              <w:rPr>
                <w:rFonts w:ascii="Arial" w:hAnsi="Arial" w:cs="Arial"/>
                <w:sz w:val="22"/>
                <w:szCs w:val="22"/>
              </w:rPr>
            </w:pPr>
          </w:p>
        </w:tc>
        <w:tc>
          <w:tcPr>
            <w:tcW w:w="779" w:type="dxa"/>
          </w:tcPr>
          <w:p w14:paraId="5C418519" w14:textId="08E20ED9" w:rsidR="000C17E8" w:rsidRPr="00CD29C1" w:rsidRDefault="00DB168C">
            <w:pPr>
              <w:rPr>
                <w:rFonts w:ascii="Arial" w:hAnsi="Arial" w:cs="Arial"/>
                <w:bCs/>
              </w:rPr>
            </w:pPr>
            <w:r w:rsidRPr="00CD29C1">
              <w:rPr>
                <w:rFonts w:ascii="Arial" w:hAnsi="Arial" w:cs="Arial"/>
                <w:bCs/>
              </w:rPr>
              <w:t>100</w:t>
            </w:r>
          </w:p>
        </w:tc>
        <w:tc>
          <w:tcPr>
            <w:tcW w:w="6376" w:type="dxa"/>
          </w:tcPr>
          <w:p w14:paraId="589BF203" w14:textId="0F3D4D9C" w:rsidR="000C17E8" w:rsidRPr="00CD29C1" w:rsidRDefault="00E72F29">
            <w:pPr>
              <w:rPr>
                <w:rFonts w:ascii="Arial" w:hAnsi="Arial" w:cs="Arial"/>
                <w:bCs/>
              </w:rPr>
            </w:pPr>
            <w:r w:rsidRPr="00CD29C1">
              <w:rPr>
                <w:rFonts w:ascii="Arial" w:hAnsi="Arial" w:cs="Arial"/>
                <w:bCs/>
              </w:rPr>
              <w:t xml:space="preserve">L 46: Hohenems, Umbau Anschlussstelle und Anbindung Betriebsgebiete: Bei der A 14-Anschlussstelle Hohenems kommt es aufgrund von Verkehrsüberlastungen regelmäßig zu Rückstaus bis auf die Autobahn. Durch einen Kreisverkehr an der Anschlussstelle soll der Verkehrsfluss verbessert, </w:t>
            </w:r>
            <w:proofErr w:type="gramStart"/>
            <w:r w:rsidRPr="00CD29C1">
              <w:rPr>
                <w:rFonts w:ascii="Arial" w:hAnsi="Arial" w:cs="Arial"/>
                <w:bCs/>
              </w:rPr>
              <w:t>sollen</w:t>
            </w:r>
            <w:proofErr w:type="gramEnd"/>
            <w:r w:rsidRPr="00CD29C1">
              <w:rPr>
                <w:rFonts w:ascii="Arial" w:hAnsi="Arial" w:cs="Arial"/>
                <w:bCs/>
              </w:rPr>
              <w:t xml:space="preserve"> Rückstaus auf die A 14 vermieden sowie die künftigen Betriebsgebiete in Hohenems angebunden werden.  </w:t>
            </w:r>
            <w:r w:rsidRPr="00CD29C1">
              <w:rPr>
                <w:rFonts w:ascii="Arial" w:hAnsi="Arial" w:cs="Arial"/>
                <w:bCs/>
              </w:rPr>
              <w:t></w:t>
            </w:r>
          </w:p>
        </w:tc>
        <w:tc>
          <w:tcPr>
            <w:tcW w:w="4238" w:type="dxa"/>
          </w:tcPr>
          <w:p w14:paraId="71A04670" w14:textId="5FD139D0" w:rsidR="000C17E8" w:rsidRDefault="00455469">
            <w:pPr>
              <w:rPr>
                <w:b/>
                <w:bCs/>
                <w:sz w:val="36"/>
                <w:szCs w:val="36"/>
              </w:rPr>
            </w:pPr>
            <w:r>
              <w:rPr>
                <w:b/>
                <w:bCs/>
                <w:noProof/>
                <w:sz w:val="36"/>
                <w:szCs w:val="36"/>
                <w:lang w:eastAsia="de-DE"/>
              </w:rPr>
              <mc:AlternateContent>
                <mc:Choice Requires="wps">
                  <w:drawing>
                    <wp:anchor distT="0" distB="0" distL="114300" distR="114300" simplePos="0" relativeHeight="251663360" behindDoc="0" locked="0" layoutInCell="1" allowOverlap="1" wp14:anchorId="78A3DBAB" wp14:editId="6869C842">
                      <wp:simplePos x="0" y="0"/>
                      <wp:positionH relativeFrom="column">
                        <wp:posOffset>-5081</wp:posOffset>
                      </wp:positionH>
                      <wp:positionV relativeFrom="paragraph">
                        <wp:posOffset>342641</wp:posOffset>
                      </wp:positionV>
                      <wp:extent cx="978408" cy="484632"/>
                      <wp:effectExtent l="19050" t="19050" r="12700" b="29845"/>
                      <wp:wrapNone/>
                      <wp:docPr id="3" name="Pfeil nach rechts 3"/>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F9A82B" id="Pfeil nach rechts 3" o:spid="_x0000_s1026" type="#_x0000_t13" style="position:absolute;margin-left:-.4pt;margin-top:27pt;width:77.05pt;height:38.1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" adj="16250" fillcolor="#5b9bd5" strokecolor="#41719c" strokeweight="1pt"/>
                  </w:pict>
                </mc:Fallback>
              </mc:AlternateContent>
            </w:r>
          </w:p>
        </w:tc>
      </w:tr>
      <w:tr w:rsidR="000C17E8" w14:paraId="2F27FCD5" w14:textId="77777777" w:rsidTr="00D97F32">
        <w:tc>
          <w:tcPr>
            <w:tcW w:w="3628" w:type="dxa"/>
          </w:tcPr>
          <w:p w14:paraId="21AF032F"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lastRenderedPageBreak/>
              <w:t xml:space="preserve">L 2020 Hard – </w:t>
            </w:r>
            <w:proofErr w:type="spellStart"/>
            <w:r w:rsidRPr="00CD29C1">
              <w:rPr>
                <w:rFonts w:ascii="Arial" w:hAnsi="Arial" w:cs="Arial"/>
                <w:sz w:val="22"/>
                <w:szCs w:val="22"/>
              </w:rPr>
              <w:t>Fußach</w:t>
            </w:r>
            <w:proofErr w:type="spellEnd"/>
            <w:r w:rsidRPr="00CD29C1">
              <w:rPr>
                <w:rFonts w:ascii="Arial" w:hAnsi="Arial" w:cs="Arial"/>
                <w:sz w:val="22"/>
                <w:szCs w:val="22"/>
              </w:rPr>
              <w:t>, Rheinbrücke</w:t>
            </w:r>
          </w:p>
        </w:tc>
        <w:tc>
          <w:tcPr>
            <w:tcW w:w="779" w:type="dxa"/>
          </w:tcPr>
          <w:p w14:paraId="5219F817" w14:textId="77777777" w:rsidR="000C17E8" w:rsidRPr="00CD29C1" w:rsidRDefault="000C17E8">
            <w:pPr>
              <w:rPr>
                <w:rFonts w:ascii="Arial" w:hAnsi="Arial" w:cs="Arial"/>
                <w:bCs/>
              </w:rPr>
            </w:pPr>
          </w:p>
        </w:tc>
        <w:tc>
          <w:tcPr>
            <w:tcW w:w="6376" w:type="dxa"/>
          </w:tcPr>
          <w:p w14:paraId="290EF0E3" w14:textId="77777777" w:rsidR="000C17E8" w:rsidRDefault="000C17E8">
            <w:pPr>
              <w:rPr>
                <w:rFonts w:ascii="Arial" w:hAnsi="Arial" w:cs="Arial"/>
                <w:bCs/>
              </w:rPr>
            </w:pPr>
          </w:p>
          <w:p w14:paraId="3D3BFEDE" w14:textId="77777777" w:rsidR="00D97F32" w:rsidRDefault="00D97F32">
            <w:pPr>
              <w:rPr>
                <w:rFonts w:ascii="Arial" w:hAnsi="Arial" w:cs="Arial"/>
                <w:bCs/>
              </w:rPr>
            </w:pPr>
          </w:p>
          <w:p w14:paraId="41AD72A6" w14:textId="77777777" w:rsidR="00D97F32" w:rsidRDefault="00D97F32">
            <w:pPr>
              <w:rPr>
                <w:rFonts w:ascii="Arial" w:hAnsi="Arial" w:cs="Arial"/>
                <w:bCs/>
              </w:rPr>
            </w:pPr>
          </w:p>
          <w:p w14:paraId="494F7846" w14:textId="77777777" w:rsidR="00D97F32" w:rsidRPr="00CD29C1" w:rsidRDefault="00D97F32">
            <w:pPr>
              <w:rPr>
                <w:rFonts w:ascii="Arial" w:hAnsi="Arial" w:cs="Arial"/>
                <w:bCs/>
              </w:rPr>
            </w:pPr>
          </w:p>
        </w:tc>
        <w:tc>
          <w:tcPr>
            <w:tcW w:w="4238" w:type="dxa"/>
          </w:tcPr>
          <w:p w14:paraId="08C6012E" w14:textId="77777777" w:rsidR="000C17E8" w:rsidRDefault="000C17E8">
            <w:pPr>
              <w:rPr>
                <w:b/>
                <w:bCs/>
                <w:sz w:val="36"/>
                <w:szCs w:val="36"/>
              </w:rPr>
            </w:pPr>
          </w:p>
        </w:tc>
      </w:tr>
      <w:tr w:rsidR="000C17E8" w14:paraId="0CC7DAE7" w14:textId="77777777" w:rsidTr="00D97F32">
        <w:tc>
          <w:tcPr>
            <w:tcW w:w="3628" w:type="dxa"/>
          </w:tcPr>
          <w:p w14:paraId="2C1B36EB"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Rheintal Mitte !!!!</w:t>
            </w:r>
          </w:p>
        </w:tc>
        <w:tc>
          <w:tcPr>
            <w:tcW w:w="779" w:type="dxa"/>
          </w:tcPr>
          <w:p w14:paraId="2B16B069" w14:textId="63606289" w:rsidR="000C17E8" w:rsidRPr="00CD29C1" w:rsidRDefault="00DB168C">
            <w:pPr>
              <w:rPr>
                <w:rFonts w:ascii="Arial" w:hAnsi="Arial" w:cs="Arial"/>
                <w:bCs/>
              </w:rPr>
            </w:pPr>
            <w:r w:rsidRPr="00CD29C1">
              <w:rPr>
                <w:rFonts w:ascii="Arial" w:hAnsi="Arial" w:cs="Arial"/>
                <w:bCs/>
              </w:rPr>
              <w:t>103</w:t>
            </w:r>
          </w:p>
        </w:tc>
        <w:tc>
          <w:tcPr>
            <w:tcW w:w="6376" w:type="dxa"/>
          </w:tcPr>
          <w:p w14:paraId="49D63D33" w14:textId="77777777" w:rsidR="000C17E8" w:rsidRPr="00CD29C1" w:rsidRDefault="00E72F29">
            <w:pPr>
              <w:rPr>
                <w:rFonts w:ascii="Arial" w:hAnsi="Arial" w:cs="Arial"/>
                <w:bCs/>
              </w:rPr>
            </w:pPr>
            <w:r w:rsidRPr="00CD29C1">
              <w:rPr>
                <w:rFonts w:ascii="Arial" w:hAnsi="Arial" w:cs="Arial"/>
                <w:bCs/>
              </w:rPr>
              <w:t xml:space="preserve">Um den Gewerbegebieten in Dornbirn und Hohenems einen direkten Anschluss an das höherrangige Straßennetz zu bieten und die Bevölkerung zu entlasten, soll die </w:t>
            </w:r>
            <w:proofErr w:type="spellStart"/>
            <w:r w:rsidRPr="00CD29C1">
              <w:rPr>
                <w:rFonts w:ascii="Arial" w:hAnsi="Arial" w:cs="Arial"/>
                <w:bCs/>
              </w:rPr>
              <w:t>Bleichestraße</w:t>
            </w:r>
            <w:proofErr w:type="spellEnd"/>
            <w:r w:rsidRPr="00CD29C1">
              <w:rPr>
                <w:rFonts w:ascii="Arial" w:hAnsi="Arial" w:cs="Arial"/>
                <w:bCs/>
              </w:rPr>
              <w:t xml:space="preserve"> verlängert und die L 45 ausgebaut sowie eine neue Verbindung von der L 45 zum Messepark errichtet werden. </w:t>
            </w:r>
            <w:proofErr w:type="spellStart"/>
            <w:r w:rsidRPr="00CD29C1">
              <w:rPr>
                <w:rFonts w:ascii="Arial" w:hAnsi="Arial" w:cs="Arial"/>
                <w:bCs/>
              </w:rPr>
              <w:t>Weiters</w:t>
            </w:r>
            <w:proofErr w:type="spellEnd"/>
            <w:r w:rsidRPr="00CD29C1">
              <w:rPr>
                <w:rFonts w:ascii="Arial" w:hAnsi="Arial" w:cs="Arial"/>
                <w:bCs/>
              </w:rPr>
              <w:t xml:space="preserve"> wird eine neue Autobahnanschlussstelle bei der L 45 errichtet. </w:t>
            </w:r>
            <w:proofErr w:type="spellStart"/>
            <w:r w:rsidRPr="00CD29C1">
              <w:rPr>
                <w:rFonts w:ascii="Arial" w:hAnsi="Arial" w:cs="Arial"/>
                <w:bCs/>
              </w:rPr>
              <w:t>Weiters</w:t>
            </w:r>
            <w:proofErr w:type="spellEnd"/>
            <w:r w:rsidRPr="00CD29C1">
              <w:rPr>
                <w:rFonts w:ascii="Arial" w:hAnsi="Arial" w:cs="Arial"/>
                <w:bCs/>
              </w:rPr>
              <w:t xml:space="preserve"> erfolgt ein wichtiger Lückenschluss im Radwegenetz. Ziel ist auch die verbesserte Anbindung von Dornbirn und Hohenems an die Autobahn und die Entlastung von innerstädtischen Bereichen.</w:t>
            </w:r>
          </w:p>
          <w:p w14:paraId="207A7A39" w14:textId="0E9B77CB" w:rsidR="00E72F29" w:rsidRPr="00D97F32" w:rsidRDefault="00E72F29">
            <w:pPr>
              <w:rPr>
                <w:rFonts w:ascii="Arial" w:hAnsi="Arial" w:cs="Arial"/>
                <w:b/>
                <w:bCs/>
              </w:rPr>
            </w:pPr>
            <w:r w:rsidRPr="00D97F32">
              <w:rPr>
                <w:rFonts w:ascii="Arial" w:hAnsi="Arial" w:cs="Arial"/>
                <w:b/>
                <w:bCs/>
              </w:rPr>
              <w:t>Längerfristig und als innovative Perspektive sollte eine grenzüberschreitende Verkehrssteuerung überlegt werden, welche die beiden Autobahnen, die A 14 in Vorarlberg und die A 13 in der Schweiz, samt der gemeinsamen Verbindungsstraßen (Leiter-Konzept) umfasst.</w:t>
            </w:r>
          </w:p>
        </w:tc>
        <w:tc>
          <w:tcPr>
            <w:tcW w:w="4238" w:type="dxa"/>
          </w:tcPr>
          <w:p w14:paraId="226A4DCF" w14:textId="77777777" w:rsidR="000C17E8" w:rsidRDefault="000C17E8">
            <w:pPr>
              <w:rPr>
                <w:b/>
                <w:bCs/>
                <w:sz w:val="36"/>
                <w:szCs w:val="36"/>
              </w:rPr>
            </w:pPr>
          </w:p>
          <w:p w14:paraId="15AF9A87" w14:textId="1E22B0FB" w:rsidR="00D97F32" w:rsidRDefault="00D97F32">
            <w:pPr>
              <w:rPr>
                <w:b/>
                <w:bCs/>
                <w:sz w:val="36"/>
                <w:szCs w:val="36"/>
              </w:rPr>
            </w:pPr>
            <w:r>
              <w:rPr>
                <w:b/>
                <w:bCs/>
                <w:noProof/>
                <w:sz w:val="36"/>
                <w:szCs w:val="36"/>
                <w:lang w:eastAsia="de-DE"/>
              </w:rPr>
              <mc:AlternateContent>
                <mc:Choice Requires="wps">
                  <w:drawing>
                    <wp:anchor distT="0" distB="0" distL="114300" distR="114300" simplePos="0" relativeHeight="251659264" behindDoc="0" locked="0" layoutInCell="1" allowOverlap="1" wp14:anchorId="7A8C2E33" wp14:editId="305DEB90">
                      <wp:simplePos x="0" y="0"/>
                      <wp:positionH relativeFrom="column">
                        <wp:posOffset>396875</wp:posOffset>
                      </wp:positionH>
                      <wp:positionV relativeFrom="paragraph">
                        <wp:posOffset>1631950</wp:posOffset>
                      </wp:positionV>
                      <wp:extent cx="978408" cy="484632"/>
                      <wp:effectExtent l="19050" t="19050" r="12700" b="29845"/>
                      <wp:wrapNone/>
                      <wp:docPr id="1" name="Pfeil nach rechts 1"/>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47E8C" id="Pfeil nach rechts 1" o:spid="_x0000_s1026" type="#_x0000_t13" style="position:absolute;margin-left:31.25pt;margin-top:128.5pt;width:77.05pt;height:38.1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" adj="16250" fillcolor="#5b9bd5 [3204]" strokecolor="#1f4d78 [1604]" strokeweight="1pt"/>
                  </w:pict>
                </mc:Fallback>
              </mc:AlternateContent>
            </w:r>
            <w:r>
              <w:rPr>
                <w:b/>
                <w:bCs/>
                <w:sz w:val="36"/>
                <w:szCs w:val="36"/>
              </w:rPr>
              <w:t>Längerfristig: Verkehrssteuerung als Perspektive</w:t>
            </w:r>
          </w:p>
        </w:tc>
      </w:tr>
      <w:tr w:rsidR="000C17E8" w14:paraId="24B8E227" w14:textId="77777777" w:rsidTr="00D97F32">
        <w:tc>
          <w:tcPr>
            <w:tcW w:w="3628" w:type="dxa"/>
          </w:tcPr>
          <w:p w14:paraId="6A2589AF" w14:textId="41F407A6" w:rsidR="000C17E8" w:rsidRPr="00CD29C1" w:rsidRDefault="000C17E8" w:rsidP="000C17E8">
            <w:pPr>
              <w:pStyle w:val="Default"/>
              <w:rPr>
                <w:rFonts w:ascii="Arial" w:hAnsi="Arial" w:cs="Arial"/>
                <w:sz w:val="22"/>
                <w:szCs w:val="22"/>
              </w:rPr>
            </w:pPr>
            <w:proofErr w:type="spellStart"/>
            <w:r w:rsidRPr="00CD29C1">
              <w:rPr>
                <w:rFonts w:ascii="Arial" w:hAnsi="Arial" w:cs="Arial"/>
                <w:sz w:val="22"/>
                <w:szCs w:val="22"/>
              </w:rPr>
              <w:t>Kriteriengestützte</w:t>
            </w:r>
            <w:proofErr w:type="spellEnd"/>
            <w:r w:rsidRPr="00CD29C1">
              <w:rPr>
                <w:rFonts w:ascii="Arial" w:hAnsi="Arial" w:cs="Arial"/>
                <w:sz w:val="22"/>
                <w:szCs w:val="22"/>
              </w:rPr>
              <w:t xml:space="preserve"> Pr</w:t>
            </w:r>
            <w:r w:rsidR="00E72F29" w:rsidRPr="00CD29C1">
              <w:rPr>
                <w:rFonts w:ascii="Arial" w:hAnsi="Arial" w:cs="Arial"/>
                <w:sz w:val="22"/>
                <w:szCs w:val="22"/>
              </w:rPr>
              <w:t>ioritätenreihung für Landesstra</w:t>
            </w:r>
            <w:r w:rsidRPr="00CD29C1">
              <w:rPr>
                <w:rFonts w:ascii="Arial" w:hAnsi="Arial" w:cs="Arial"/>
                <w:sz w:val="22"/>
                <w:szCs w:val="22"/>
              </w:rPr>
              <w:t>ßenprojekte: UF L200 Alberschwende, UF L 200 Egg, Bludenz Neutrassierung</w:t>
            </w:r>
          </w:p>
        </w:tc>
        <w:tc>
          <w:tcPr>
            <w:tcW w:w="779" w:type="dxa"/>
          </w:tcPr>
          <w:p w14:paraId="3D200080" w14:textId="77777777" w:rsidR="000C17E8" w:rsidRPr="00CD29C1" w:rsidRDefault="000C17E8">
            <w:pPr>
              <w:rPr>
                <w:rFonts w:ascii="Arial" w:hAnsi="Arial" w:cs="Arial"/>
                <w:bCs/>
              </w:rPr>
            </w:pPr>
          </w:p>
        </w:tc>
        <w:tc>
          <w:tcPr>
            <w:tcW w:w="6376" w:type="dxa"/>
          </w:tcPr>
          <w:p w14:paraId="0FC006FE" w14:textId="77777777" w:rsidR="000C17E8" w:rsidRPr="00CD29C1" w:rsidRDefault="000C17E8">
            <w:pPr>
              <w:rPr>
                <w:rFonts w:ascii="Arial" w:hAnsi="Arial" w:cs="Arial"/>
                <w:bCs/>
              </w:rPr>
            </w:pPr>
          </w:p>
        </w:tc>
        <w:tc>
          <w:tcPr>
            <w:tcW w:w="4238" w:type="dxa"/>
          </w:tcPr>
          <w:p w14:paraId="54D9059B" w14:textId="77777777" w:rsidR="000C17E8" w:rsidRDefault="000C17E8">
            <w:pPr>
              <w:rPr>
                <w:b/>
                <w:bCs/>
                <w:sz w:val="36"/>
                <w:szCs w:val="36"/>
              </w:rPr>
            </w:pPr>
          </w:p>
        </w:tc>
      </w:tr>
      <w:tr w:rsidR="000C17E8" w14:paraId="3AA98CED" w14:textId="77777777" w:rsidTr="00D97F32">
        <w:tc>
          <w:tcPr>
            <w:tcW w:w="3628" w:type="dxa"/>
          </w:tcPr>
          <w:p w14:paraId="63C8B9A6"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Ortsdurchfahrt, Umfahrung </w:t>
            </w:r>
            <w:proofErr w:type="spellStart"/>
            <w:r w:rsidRPr="00CD29C1">
              <w:rPr>
                <w:rFonts w:ascii="Arial" w:hAnsi="Arial" w:cs="Arial"/>
                <w:sz w:val="22"/>
                <w:szCs w:val="22"/>
              </w:rPr>
              <w:t>Lorüns</w:t>
            </w:r>
            <w:proofErr w:type="spellEnd"/>
            <w:r w:rsidRPr="00CD29C1">
              <w:rPr>
                <w:rFonts w:ascii="Arial" w:hAnsi="Arial" w:cs="Arial"/>
                <w:sz w:val="22"/>
                <w:szCs w:val="22"/>
              </w:rPr>
              <w:t xml:space="preserve"> L 188, L52 Rankweil, Umbau L 52 Anbindung Betriebsgebiete</w:t>
            </w:r>
          </w:p>
        </w:tc>
        <w:tc>
          <w:tcPr>
            <w:tcW w:w="779" w:type="dxa"/>
          </w:tcPr>
          <w:p w14:paraId="2686FA16" w14:textId="77777777" w:rsidR="000C17E8" w:rsidRPr="00CD29C1" w:rsidRDefault="000C17E8">
            <w:pPr>
              <w:rPr>
                <w:rFonts w:ascii="Arial" w:hAnsi="Arial" w:cs="Arial"/>
                <w:bCs/>
              </w:rPr>
            </w:pPr>
          </w:p>
        </w:tc>
        <w:tc>
          <w:tcPr>
            <w:tcW w:w="6376" w:type="dxa"/>
          </w:tcPr>
          <w:p w14:paraId="2334DD3C" w14:textId="77777777" w:rsidR="000C17E8" w:rsidRPr="00CD29C1" w:rsidRDefault="000C17E8">
            <w:pPr>
              <w:rPr>
                <w:rFonts w:ascii="Arial" w:hAnsi="Arial" w:cs="Arial"/>
                <w:bCs/>
              </w:rPr>
            </w:pPr>
          </w:p>
        </w:tc>
        <w:tc>
          <w:tcPr>
            <w:tcW w:w="4238" w:type="dxa"/>
          </w:tcPr>
          <w:p w14:paraId="3E1805F6" w14:textId="77777777" w:rsidR="000C17E8" w:rsidRDefault="000C17E8">
            <w:pPr>
              <w:rPr>
                <w:b/>
                <w:bCs/>
                <w:sz w:val="36"/>
                <w:szCs w:val="36"/>
              </w:rPr>
            </w:pPr>
          </w:p>
        </w:tc>
      </w:tr>
      <w:tr w:rsidR="000C17E8" w14:paraId="06867155" w14:textId="77777777" w:rsidTr="00D97F32">
        <w:tc>
          <w:tcPr>
            <w:tcW w:w="3628" w:type="dxa"/>
          </w:tcPr>
          <w:p w14:paraId="159042C8"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Bodensee Schnellstraße S 18</w:t>
            </w:r>
          </w:p>
        </w:tc>
        <w:tc>
          <w:tcPr>
            <w:tcW w:w="779" w:type="dxa"/>
          </w:tcPr>
          <w:p w14:paraId="5A5EAE99" w14:textId="77777777" w:rsidR="000C17E8" w:rsidRPr="00CD29C1" w:rsidRDefault="000C17E8">
            <w:pPr>
              <w:rPr>
                <w:rFonts w:ascii="Arial" w:hAnsi="Arial" w:cs="Arial"/>
                <w:bCs/>
              </w:rPr>
            </w:pPr>
          </w:p>
        </w:tc>
        <w:tc>
          <w:tcPr>
            <w:tcW w:w="6376" w:type="dxa"/>
          </w:tcPr>
          <w:p w14:paraId="7D5D0968" w14:textId="77777777" w:rsidR="000C17E8" w:rsidRPr="00CD29C1" w:rsidRDefault="000C17E8">
            <w:pPr>
              <w:rPr>
                <w:rFonts w:ascii="Arial" w:hAnsi="Arial" w:cs="Arial"/>
                <w:bCs/>
              </w:rPr>
            </w:pPr>
          </w:p>
        </w:tc>
        <w:tc>
          <w:tcPr>
            <w:tcW w:w="4238" w:type="dxa"/>
          </w:tcPr>
          <w:p w14:paraId="753ED536" w14:textId="77777777" w:rsidR="000C17E8" w:rsidRDefault="000C17E8">
            <w:pPr>
              <w:rPr>
                <w:b/>
                <w:bCs/>
                <w:sz w:val="36"/>
                <w:szCs w:val="36"/>
              </w:rPr>
            </w:pPr>
          </w:p>
        </w:tc>
      </w:tr>
      <w:tr w:rsidR="000C17E8" w14:paraId="691D489E" w14:textId="77777777" w:rsidTr="00D97F32">
        <w:tc>
          <w:tcPr>
            <w:tcW w:w="3628" w:type="dxa"/>
          </w:tcPr>
          <w:p w14:paraId="6EB66EF7"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 xml:space="preserve">Anschlussstelle A14 / L 45 Rheintal Mitte </w:t>
            </w:r>
          </w:p>
          <w:p w14:paraId="67CBF68F" w14:textId="77777777" w:rsidR="000C17E8" w:rsidRPr="00CD29C1" w:rsidRDefault="000C17E8" w:rsidP="000C17E8">
            <w:pPr>
              <w:pStyle w:val="Default"/>
              <w:rPr>
                <w:rFonts w:ascii="Arial" w:hAnsi="Arial" w:cs="Arial"/>
                <w:sz w:val="22"/>
                <w:szCs w:val="22"/>
              </w:rPr>
            </w:pPr>
          </w:p>
        </w:tc>
        <w:tc>
          <w:tcPr>
            <w:tcW w:w="779" w:type="dxa"/>
          </w:tcPr>
          <w:p w14:paraId="16BEBD78" w14:textId="77777777" w:rsidR="000C17E8" w:rsidRPr="00CD29C1" w:rsidRDefault="000C17E8">
            <w:pPr>
              <w:rPr>
                <w:rFonts w:ascii="Arial" w:hAnsi="Arial" w:cs="Arial"/>
                <w:bCs/>
              </w:rPr>
            </w:pPr>
          </w:p>
        </w:tc>
        <w:tc>
          <w:tcPr>
            <w:tcW w:w="6376" w:type="dxa"/>
          </w:tcPr>
          <w:p w14:paraId="2E775F30" w14:textId="77777777" w:rsidR="000C17E8" w:rsidRPr="00CD29C1" w:rsidRDefault="000C17E8">
            <w:pPr>
              <w:rPr>
                <w:rFonts w:ascii="Arial" w:hAnsi="Arial" w:cs="Arial"/>
                <w:bCs/>
              </w:rPr>
            </w:pPr>
          </w:p>
        </w:tc>
        <w:tc>
          <w:tcPr>
            <w:tcW w:w="4238" w:type="dxa"/>
          </w:tcPr>
          <w:p w14:paraId="348B8FED" w14:textId="77777777" w:rsidR="000C17E8" w:rsidRDefault="000C17E8">
            <w:pPr>
              <w:rPr>
                <w:b/>
                <w:bCs/>
                <w:sz w:val="36"/>
                <w:szCs w:val="36"/>
              </w:rPr>
            </w:pPr>
          </w:p>
        </w:tc>
      </w:tr>
      <w:tr w:rsidR="000C17E8" w14:paraId="43B92094" w14:textId="77777777" w:rsidTr="00D97F32">
        <w:tc>
          <w:tcPr>
            <w:tcW w:w="3628" w:type="dxa"/>
          </w:tcPr>
          <w:p w14:paraId="2377C737"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t>A 14 Umbau Anschlussstelle Bludenz-</w:t>
            </w:r>
            <w:proofErr w:type="spellStart"/>
            <w:r w:rsidRPr="00CD29C1">
              <w:rPr>
                <w:rFonts w:ascii="Arial" w:hAnsi="Arial" w:cs="Arial"/>
                <w:sz w:val="22"/>
                <w:szCs w:val="22"/>
              </w:rPr>
              <w:t>Bürs</w:t>
            </w:r>
            <w:proofErr w:type="spellEnd"/>
            <w:r w:rsidRPr="00CD29C1">
              <w:rPr>
                <w:rFonts w:ascii="Arial" w:hAnsi="Arial" w:cs="Arial"/>
                <w:sz w:val="22"/>
                <w:szCs w:val="22"/>
              </w:rPr>
              <w:t xml:space="preserve"> </w:t>
            </w:r>
          </w:p>
        </w:tc>
        <w:tc>
          <w:tcPr>
            <w:tcW w:w="779" w:type="dxa"/>
          </w:tcPr>
          <w:p w14:paraId="45225F73" w14:textId="77777777" w:rsidR="000C17E8" w:rsidRPr="00CD29C1" w:rsidRDefault="000C17E8">
            <w:pPr>
              <w:rPr>
                <w:rFonts w:ascii="Arial" w:hAnsi="Arial" w:cs="Arial"/>
                <w:bCs/>
              </w:rPr>
            </w:pPr>
          </w:p>
        </w:tc>
        <w:tc>
          <w:tcPr>
            <w:tcW w:w="6376" w:type="dxa"/>
          </w:tcPr>
          <w:p w14:paraId="52B489C8" w14:textId="77777777" w:rsidR="000C17E8" w:rsidRPr="00CD29C1" w:rsidRDefault="000C17E8">
            <w:pPr>
              <w:rPr>
                <w:rFonts w:ascii="Arial" w:hAnsi="Arial" w:cs="Arial"/>
                <w:bCs/>
              </w:rPr>
            </w:pPr>
          </w:p>
        </w:tc>
        <w:tc>
          <w:tcPr>
            <w:tcW w:w="4238" w:type="dxa"/>
          </w:tcPr>
          <w:p w14:paraId="731690AD" w14:textId="77777777" w:rsidR="000C17E8" w:rsidRDefault="000C17E8">
            <w:pPr>
              <w:rPr>
                <w:b/>
                <w:bCs/>
                <w:sz w:val="36"/>
                <w:szCs w:val="36"/>
              </w:rPr>
            </w:pPr>
          </w:p>
        </w:tc>
      </w:tr>
      <w:tr w:rsidR="000C17E8" w14:paraId="735A8CF5" w14:textId="77777777" w:rsidTr="00D97F32">
        <w:tc>
          <w:tcPr>
            <w:tcW w:w="3628" w:type="dxa"/>
          </w:tcPr>
          <w:p w14:paraId="30239E9D" w14:textId="77777777" w:rsidR="000C17E8" w:rsidRPr="00CD29C1" w:rsidRDefault="000C17E8" w:rsidP="000C17E8">
            <w:pPr>
              <w:pStyle w:val="Default"/>
              <w:rPr>
                <w:rFonts w:ascii="Arial" w:hAnsi="Arial" w:cs="Arial"/>
                <w:sz w:val="22"/>
                <w:szCs w:val="22"/>
              </w:rPr>
            </w:pPr>
            <w:r w:rsidRPr="00CD29C1">
              <w:rPr>
                <w:rFonts w:ascii="Arial" w:hAnsi="Arial" w:cs="Arial"/>
                <w:sz w:val="22"/>
                <w:szCs w:val="22"/>
              </w:rPr>
              <w:lastRenderedPageBreak/>
              <w:t xml:space="preserve">S 16 Bludenz – </w:t>
            </w:r>
            <w:proofErr w:type="spellStart"/>
            <w:r w:rsidRPr="00CD29C1">
              <w:rPr>
                <w:rFonts w:ascii="Arial" w:hAnsi="Arial" w:cs="Arial"/>
                <w:sz w:val="22"/>
                <w:szCs w:val="22"/>
              </w:rPr>
              <w:t>Dalaas</w:t>
            </w:r>
            <w:proofErr w:type="spellEnd"/>
            <w:r w:rsidRPr="00CD29C1">
              <w:rPr>
                <w:rFonts w:ascii="Arial" w:hAnsi="Arial" w:cs="Arial"/>
                <w:sz w:val="22"/>
                <w:szCs w:val="22"/>
              </w:rPr>
              <w:t xml:space="preserve"> dritte Fahrspur abschnittsweise; Untersuchung Vollausbau</w:t>
            </w:r>
          </w:p>
        </w:tc>
        <w:tc>
          <w:tcPr>
            <w:tcW w:w="779" w:type="dxa"/>
          </w:tcPr>
          <w:p w14:paraId="6188C67F" w14:textId="77777777" w:rsidR="000C17E8" w:rsidRPr="00CD29C1" w:rsidRDefault="000C17E8">
            <w:pPr>
              <w:rPr>
                <w:rFonts w:ascii="Arial" w:hAnsi="Arial" w:cs="Arial"/>
                <w:bCs/>
              </w:rPr>
            </w:pPr>
          </w:p>
        </w:tc>
        <w:tc>
          <w:tcPr>
            <w:tcW w:w="6376" w:type="dxa"/>
          </w:tcPr>
          <w:p w14:paraId="5733F1B1" w14:textId="77777777" w:rsidR="000C17E8" w:rsidRPr="00CD29C1" w:rsidRDefault="000C17E8">
            <w:pPr>
              <w:rPr>
                <w:rFonts w:ascii="Arial" w:hAnsi="Arial" w:cs="Arial"/>
                <w:bCs/>
              </w:rPr>
            </w:pPr>
          </w:p>
        </w:tc>
        <w:tc>
          <w:tcPr>
            <w:tcW w:w="4238" w:type="dxa"/>
          </w:tcPr>
          <w:p w14:paraId="7ECC014B" w14:textId="77777777" w:rsidR="000C17E8" w:rsidRDefault="000C17E8">
            <w:pPr>
              <w:rPr>
                <w:b/>
                <w:bCs/>
                <w:sz w:val="36"/>
                <w:szCs w:val="36"/>
              </w:rPr>
            </w:pPr>
          </w:p>
        </w:tc>
      </w:tr>
      <w:tr w:rsidR="000F5F51" w14:paraId="6F1FEBC5" w14:textId="77777777" w:rsidTr="00D97F32">
        <w:tc>
          <w:tcPr>
            <w:tcW w:w="3628" w:type="dxa"/>
          </w:tcPr>
          <w:p w14:paraId="73DE96CD"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14 Vollanschluss Wolfurt – </w:t>
            </w:r>
            <w:proofErr w:type="spellStart"/>
            <w:r w:rsidRPr="00CD29C1">
              <w:rPr>
                <w:rFonts w:ascii="Arial" w:hAnsi="Arial" w:cs="Arial"/>
                <w:sz w:val="22"/>
                <w:szCs w:val="22"/>
              </w:rPr>
              <w:t>Lauterach</w:t>
            </w:r>
            <w:proofErr w:type="spellEnd"/>
            <w:r w:rsidRPr="00CD29C1">
              <w:rPr>
                <w:rFonts w:ascii="Arial" w:hAnsi="Arial" w:cs="Arial"/>
                <w:sz w:val="22"/>
                <w:szCs w:val="22"/>
              </w:rPr>
              <w:t xml:space="preserve"> mit Maßnah-</w:t>
            </w:r>
            <w:proofErr w:type="spellStart"/>
            <w:r w:rsidRPr="00CD29C1">
              <w:rPr>
                <w:rFonts w:ascii="Arial" w:hAnsi="Arial" w:cs="Arial"/>
                <w:sz w:val="22"/>
                <w:szCs w:val="22"/>
              </w:rPr>
              <w:t>men</w:t>
            </w:r>
            <w:proofErr w:type="spellEnd"/>
            <w:r w:rsidRPr="00CD29C1">
              <w:rPr>
                <w:rFonts w:ascii="Arial" w:hAnsi="Arial" w:cs="Arial"/>
                <w:sz w:val="22"/>
                <w:szCs w:val="22"/>
              </w:rPr>
              <w:t xml:space="preserve"> im Landesstraßennetz </w:t>
            </w:r>
          </w:p>
        </w:tc>
        <w:tc>
          <w:tcPr>
            <w:tcW w:w="779" w:type="dxa"/>
          </w:tcPr>
          <w:p w14:paraId="3D4C23CB" w14:textId="77777777" w:rsidR="000F5F51" w:rsidRPr="00CD29C1" w:rsidRDefault="000F5F51">
            <w:pPr>
              <w:rPr>
                <w:rFonts w:ascii="Arial" w:hAnsi="Arial" w:cs="Arial"/>
                <w:bCs/>
              </w:rPr>
            </w:pPr>
          </w:p>
        </w:tc>
        <w:tc>
          <w:tcPr>
            <w:tcW w:w="6376" w:type="dxa"/>
          </w:tcPr>
          <w:p w14:paraId="2D05FD30" w14:textId="77777777" w:rsidR="000F5F51" w:rsidRPr="00CD29C1" w:rsidRDefault="000F5F51">
            <w:pPr>
              <w:rPr>
                <w:rFonts w:ascii="Arial" w:hAnsi="Arial" w:cs="Arial"/>
                <w:bCs/>
              </w:rPr>
            </w:pPr>
          </w:p>
        </w:tc>
        <w:tc>
          <w:tcPr>
            <w:tcW w:w="4238" w:type="dxa"/>
          </w:tcPr>
          <w:p w14:paraId="59CED721" w14:textId="77777777" w:rsidR="000F5F51" w:rsidRDefault="000F5F51">
            <w:pPr>
              <w:rPr>
                <w:b/>
                <w:bCs/>
                <w:sz w:val="36"/>
                <w:szCs w:val="36"/>
              </w:rPr>
            </w:pPr>
          </w:p>
        </w:tc>
      </w:tr>
      <w:tr w:rsidR="000F5F51" w14:paraId="0DE356EA" w14:textId="77777777" w:rsidTr="00D97F32">
        <w:tc>
          <w:tcPr>
            <w:tcW w:w="3628" w:type="dxa"/>
          </w:tcPr>
          <w:p w14:paraId="36A4DC27"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Auslotung von Möglichkeiten für Park &amp; Drive-Standorte</w:t>
            </w:r>
          </w:p>
        </w:tc>
        <w:tc>
          <w:tcPr>
            <w:tcW w:w="779" w:type="dxa"/>
          </w:tcPr>
          <w:p w14:paraId="6D9E9A1C" w14:textId="77777777" w:rsidR="000F5F51" w:rsidRPr="00CD29C1" w:rsidRDefault="000F5F51">
            <w:pPr>
              <w:rPr>
                <w:rFonts w:ascii="Arial" w:hAnsi="Arial" w:cs="Arial"/>
                <w:bCs/>
              </w:rPr>
            </w:pPr>
          </w:p>
        </w:tc>
        <w:tc>
          <w:tcPr>
            <w:tcW w:w="6376" w:type="dxa"/>
          </w:tcPr>
          <w:p w14:paraId="788B0B1F" w14:textId="77777777" w:rsidR="000F5F51" w:rsidRPr="00CD29C1" w:rsidRDefault="000F5F51">
            <w:pPr>
              <w:rPr>
                <w:rFonts w:ascii="Arial" w:hAnsi="Arial" w:cs="Arial"/>
                <w:bCs/>
              </w:rPr>
            </w:pPr>
          </w:p>
        </w:tc>
        <w:tc>
          <w:tcPr>
            <w:tcW w:w="4238" w:type="dxa"/>
          </w:tcPr>
          <w:p w14:paraId="09369448" w14:textId="77777777" w:rsidR="000F5F51" w:rsidRDefault="000F5F51">
            <w:pPr>
              <w:rPr>
                <w:b/>
                <w:bCs/>
                <w:sz w:val="36"/>
                <w:szCs w:val="36"/>
              </w:rPr>
            </w:pPr>
          </w:p>
        </w:tc>
      </w:tr>
      <w:tr w:rsidR="000F5F51" w14:paraId="68874AB7" w14:textId="77777777" w:rsidTr="00D97F32">
        <w:tc>
          <w:tcPr>
            <w:tcW w:w="3628" w:type="dxa"/>
          </w:tcPr>
          <w:p w14:paraId="658A10CB"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Kooperation bei grenzüberschreitenden Initiativen !!!!</w:t>
            </w:r>
          </w:p>
          <w:p w14:paraId="7CB32804" w14:textId="77777777" w:rsidR="000F5F51" w:rsidRPr="00CD29C1" w:rsidRDefault="000F5F51" w:rsidP="000F5F51">
            <w:pPr>
              <w:pStyle w:val="Default"/>
              <w:rPr>
                <w:rFonts w:ascii="Arial" w:hAnsi="Arial" w:cs="Arial"/>
                <w:sz w:val="22"/>
                <w:szCs w:val="22"/>
              </w:rPr>
            </w:pPr>
          </w:p>
        </w:tc>
        <w:tc>
          <w:tcPr>
            <w:tcW w:w="779" w:type="dxa"/>
          </w:tcPr>
          <w:p w14:paraId="00130D5B" w14:textId="434D75B1" w:rsidR="000F5F51" w:rsidRPr="00CD29C1" w:rsidRDefault="00DB168C">
            <w:pPr>
              <w:rPr>
                <w:rFonts w:ascii="Arial" w:hAnsi="Arial" w:cs="Arial"/>
                <w:bCs/>
              </w:rPr>
            </w:pPr>
            <w:r w:rsidRPr="00CD29C1">
              <w:rPr>
                <w:rFonts w:ascii="Arial" w:hAnsi="Arial" w:cs="Arial"/>
                <w:bCs/>
              </w:rPr>
              <w:t>104</w:t>
            </w:r>
          </w:p>
        </w:tc>
        <w:tc>
          <w:tcPr>
            <w:tcW w:w="6376" w:type="dxa"/>
          </w:tcPr>
          <w:p w14:paraId="7960DC7E" w14:textId="6D30A47D" w:rsidR="00D55878" w:rsidRPr="00D97F32" w:rsidRDefault="00D55878" w:rsidP="00D55878">
            <w:pPr>
              <w:rPr>
                <w:rFonts w:ascii="Arial" w:hAnsi="Arial" w:cs="Arial"/>
                <w:b/>
                <w:bCs/>
              </w:rPr>
            </w:pPr>
            <w:r w:rsidRPr="00D97F32">
              <w:rPr>
                <w:rFonts w:ascii="Arial" w:hAnsi="Arial" w:cs="Arial"/>
                <w:b/>
                <w:bCs/>
              </w:rPr>
              <w:t>Regional- und Verkehrsentwicklung machen an Grenzen nicht Halt, hier sind in Kooperation mit den Nachbarstaaten mittelfristige Lösungen zur Verkehrslenkung, aber auch längerfristige Perspektiven notwendig. Das Agglomerationsprogramm Rheintal bietet dazu einen Rahmen für gemeinsame Planungen Schweiz – Österreich. Im Rahmen des Agglomerationsprogramme</w:t>
            </w:r>
            <w:r w:rsidR="00D97F32" w:rsidRPr="00D97F32">
              <w:rPr>
                <w:rFonts w:ascii="Arial" w:hAnsi="Arial" w:cs="Arial"/>
                <w:b/>
                <w:bCs/>
              </w:rPr>
              <w:t xml:space="preserve">s Rheintal gibt es derzeit Über </w:t>
            </w:r>
            <w:r w:rsidR="00DB168C" w:rsidRPr="00D97F32">
              <w:rPr>
                <w:rFonts w:ascii="Arial" w:hAnsi="Arial" w:cs="Arial"/>
                <w:b/>
                <w:bCs/>
              </w:rPr>
              <w:t>Regional- und Verkehrsentwicklung machen an Grenzen nicht Halt, hier sind in Kooperation mit den Nachbarstaaten mittelfristige Lösungen zur Verkehrslenkung, aber auch längerfristige Perspektiven notwendig. Das Agglomerationsprogramm Rheintal bietet dazu einen Rahmen für gemeinsame Planungen Schweiz – Österreich. Im Rahmen des Agglomerationsprogrammes Rheintal gibt es derzeit Überle</w:t>
            </w:r>
            <w:r w:rsidRPr="00D97F32">
              <w:rPr>
                <w:rFonts w:ascii="Arial" w:hAnsi="Arial" w:cs="Arial"/>
                <w:b/>
                <w:bCs/>
              </w:rPr>
              <w:t xml:space="preserve">gungen für einen MIV-Korridor im Raum Diepoldsau, Hohenems, </w:t>
            </w:r>
            <w:proofErr w:type="spellStart"/>
            <w:r w:rsidRPr="00D97F32">
              <w:rPr>
                <w:rFonts w:ascii="Arial" w:hAnsi="Arial" w:cs="Arial"/>
                <w:b/>
                <w:bCs/>
              </w:rPr>
              <w:t>Altach</w:t>
            </w:r>
            <w:proofErr w:type="spellEnd"/>
            <w:r w:rsidRPr="00D97F32">
              <w:rPr>
                <w:rFonts w:ascii="Arial" w:hAnsi="Arial" w:cs="Arial"/>
                <w:b/>
                <w:bCs/>
              </w:rPr>
              <w:t xml:space="preserve">, Mäder, </w:t>
            </w:r>
            <w:proofErr w:type="spellStart"/>
            <w:r w:rsidRPr="00D97F32">
              <w:rPr>
                <w:rFonts w:ascii="Arial" w:hAnsi="Arial" w:cs="Arial"/>
                <w:b/>
                <w:bCs/>
              </w:rPr>
              <w:t>Kriessern</w:t>
            </w:r>
            <w:proofErr w:type="spellEnd"/>
            <w:r w:rsidRPr="00D97F32">
              <w:rPr>
                <w:rFonts w:ascii="Arial" w:hAnsi="Arial" w:cs="Arial"/>
                <w:b/>
                <w:bCs/>
              </w:rPr>
              <w:t xml:space="preserve">, um vor allem die Gemeinde Diepoldsau zu entlasten. Eine Variantenstudie66 und Modelluntersuchungen dazu liegen vor. </w:t>
            </w:r>
          </w:p>
          <w:p w14:paraId="13F7BB52" w14:textId="77777777" w:rsidR="00D55878" w:rsidRPr="00D97F32" w:rsidRDefault="00D55878" w:rsidP="00D55878">
            <w:pPr>
              <w:rPr>
                <w:rFonts w:ascii="Arial" w:hAnsi="Arial" w:cs="Arial"/>
                <w:b/>
                <w:bCs/>
              </w:rPr>
            </w:pPr>
            <w:r w:rsidRPr="00D97F32">
              <w:rPr>
                <w:rFonts w:ascii="Arial" w:hAnsi="Arial" w:cs="Arial"/>
                <w:b/>
                <w:bCs/>
              </w:rPr>
              <w:t xml:space="preserve">Im Hinblick auf die Datengrundlagen und Planungsinstrumente (z.B. grenzüberschreitendes Verkehrsmodell) soll die Kooperation noch weiter ausgebaut werden – unter anderem mit regelmäßigen Abstimmungstreffen und einem systematischen Datenaustausch mit den angrenzenden Regionen in der Schweiz, Deutschland und dem Fürstentum Liechtenstein. </w:t>
            </w:r>
          </w:p>
          <w:p w14:paraId="6989946E" w14:textId="70BFD87B" w:rsidR="00DB168C" w:rsidRPr="00CD29C1" w:rsidRDefault="00DB168C" w:rsidP="00DB168C">
            <w:pPr>
              <w:rPr>
                <w:rFonts w:ascii="Arial" w:hAnsi="Arial" w:cs="Arial"/>
                <w:bCs/>
              </w:rPr>
            </w:pPr>
          </w:p>
          <w:p w14:paraId="75F3FEBF" w14:textId="775062C6" w:rsidR="000F5F51" w:rsidRPr="00CD29C1" w:rsidRDefault="000F5F51" w:rsidP="00DB168C">
            <w:pPr>
              <w:rPr>
                <w:rFonts w:ascii="Arial" w:hAnsi="Arial" w:cs="Arial"/>
                <w:bCs/>
              </w:rPr>
            </w:pPr>
          </w:p>
        </w:tc>
        <w:tc>
          <w:tcPr>
            <w:tcW w:w="4238" w:type="dxa"/>
          </w:tcPr>
          <w:p w14:paraId="7E232E0B" w14:textId="3D347C4B" w:rsidR="000F5F51" w:rsidRDefault="00D97F32">
            <w:pPr>
              <w:rPr>
                <w:b/>
                <w:bCs/>
                <w:sz w:val="36"/>
                <w:szCs w:val="36"/>
              </w:rPr>
            </w:pPr>
            <w:proofErr w:type="spellStart"/>
            <w:r>
              <w:rPr>
                <w:b/>
                <w:bCs/>
                <w:sz w:val="36"/>
                <w:szCs w:val="36"/>
              </w:rPr>
              <w:lastRenderedPageBreak/>
              <w:t>Kooperations</w:t>
            </w:r>
            <w:proofErr w:type="spellEnd"/>
            <w:r>
              <w:rPr>
                <w:b/>
                <w:bCs/>
                <w:sz w:val="36"/>
                <w:szCs w:val="36"/>
              </w:rPr>
              <w:t xml:space="preserve"> ber</w:t>
            </w:r>
            <w:r w:rsidR="00455469">
              <w:rPr>
                <w:b/>
                <w:bCs/>
                <w:sz w:val="36"/>
                <w:szCs w:val="36"/>
              </w:rPr>
              <w:t>e</w:t>
            </w:r>
            <w:r>
              <w:rPr>
                <w:b/>
                <w:bCs/>
                <w:sz w:val="36"/>
                <w:szCs w:val="36"/>
              </w:rPr>
              <w:t xml:space="preserve">it </w:t>
            </w:r>
          </w:p>
          <w:p w14:paraId="6690F7FE" w14:textId="77777777" w:rsidR="00D97F32" w:rsidRDefault="00D97F32">
            <w:pPr>
              <w:rPr>
                <w:b/>
                <w:bCs/>
                <w:sz w:val="36"/>
                <w:szCs w:val="36"/>
              </w:rPr>
            </w:pPr>
            <w:r>
              <w:rPr>
                <w:b/>
                <w:bCs/>
                <w:sz w:val="36"/>
                <w:szCs w:val="36"/>
              </w:rPr>
              <w:t xml:space="preserve">Konkret: Keine </w:t>
            </w:r>
            <w:proofErr w:type="spellStart"/>
            <w:r>
              <w:rPr>
                <w:b/>
                <w:bCs/>
                <w:sz w:val="36"/>
                <w:szCs w:val="36"/>
              </w:rPr>
              <w:t>Massnahmen</w:t>
            </w:r>
            <w:proofErr w:type="spellEnd"/>
            <w:r>
              <w:rPr>
                <w:b/>
                <w:bCs/>
                <w:sz w:val="36"/>
                <w:szCs w:val="36"/>
              </w:rPr>
              <w:t xml:space="preserve"> aufgeführt</w:t>
            </w:r>
          </w:p>
          <w:p w14:paraId="6286AB7B" w14:textId="77777777" w:rsidR="00455469" w:rsidRDefault="00455469">
            <w:pPr>
              <w:rPr>
                <w:b/>
                <w:bCs/>
                <w:sz w:val="36"/>
                <w:szCs w:val="36"/>
              </w:rPr>
            </w:pPr>
          </w:p>
          <w:p w14:paraId="7876C259" w14:textId="77777777" w:rsidR="00455469" w:rsidRDefault="00455469">
            <w:pPr>
              <w:rPr>
                <w:b/>
                <w:bCs/>
                <w:sz w:val="36"/>
                <w:szCs w:val="36"/>
              </w:rPr>
            </w:pPr>
            <w:r>
              <w:rPr>
                <w:b/>
                <w:bCs/>
                <w:sz w:val="36"/>
                <w:szCs w:val="36"/>
              </w:rPr>
              <w:t xml:space="preserve">Hinweis: </w:t>
            </w:r>
          </w:p>
          <w:p w14:paraId="0D36D058" w14:textId="77777777" w:rsidR="00455469" w:rsidRDefault="00455469">
            <w:pPr>
              <w:rPr>
                <w:b/>
                <w:bCs/>
                <w:sz w:val="36"/>
                <w:szCs w:val="36"/>
              </w:rPr>
            </w:pPr>
            <w:proofErr w:type="spellStart"/>
            <w:r>
              <w:rPr>
                <w:b/>
                <w:bCs/>
                <w:sz w:val="36"/>
                <w:szCs w:val="36"/>
              </w:rPr>
              <w:t>Altach</w:t>
            </w:r>
            <w:proofErr w:type="spellEnd"/>
            <w:r>
              <w:rPr>
                <w:b/>
                <w:bCs/>
                <w:sz w:val="36"/>
                <w:szCs w:val="36"/>
              </w:rPr>
              <w:t xml:space="preserve"> : Spange </w:t>
            </w:r>
            <w:proofErr w:type="spellStart"/>
            <w:r>
              <w:rPr>
                <w:b/>
                <w:bCs/>
                <w:sz w:val="36"/>
                <w:szCs w:val="36"/>
              </w:rPr>
              <w:t>Altach</w:t>
            </w:r>
            <w:proofErr w:type="spellEnd"/>
            <w:r>
              <w:rPr>
                <w:b/>
                <w:bCs/>
                <w:sz w:val="36"/>
                <w:szCs w:val="36"/>
              </w:rPr>
              <w:t xml:space="preserve"> –Diepoldsau   3.4 </w:t>
            </w:r>
          </w:p>
          <w:p w14:paraId="55E72A85" w14:textId="77777777" w:rsidR="00455469" w:rsidRDefault="00455469">
            <w:pPr>
              <w:rPr>
                <w:b/>
                <w:bCs/>
                <w:sz w:val="36"/>
                <w:szCs w:val="36"/>
              </w:rPr>
            </w:pPr>
            <w:r>
              <w:rPr>
                <w:b/>
                <w:bCs/>
                <w:sz w:val="36"/>
                <w:szCs w:val="36"/>
              </w:rPr>
              <w:t>Wird nicht weiterverfolgt!</w:t>
            </w:r>
          </w:p>
          <w:p w14:paraId="48BFB496" w14:textId="77777777" w:rsidR="00455469" w:rsidRDefault="00455469">
            <w:pPr>
              <w:rPr>
                <w:b/>
                <w:bCs/>
                <w:sz w:val="36"/>
                <w:szCs w:val="36"/>
              </w:rPr>
            </w:pPr>
          </w:p>
          <w:p w14:paraId="7D7FC73D" w14:textId="77777777" w:rsidR="00455469" w:rsidRDefault="00455469">
            <w:pPr>
              <w:rPr>
                <w:b/>
                <w:bCs/>
                <w:sz w:val="36"/>
                <w:szCs w:val="36"/>
              </w:rPr>
            </w:pPr>
            <w:r>
              <w:rPr>
                <w:b/>
                <w:bCs/>
                <w:sz w:val="36"/>
                <w:szCs w:val="36"/>
              </w:rPr>
              <w:t>Autobahnausfahrt-</w:t>
            </w:r>
            <w:proofErr w:type="spellStart"/>
            <w:r>
              <w:rPr>
                <w:b/>
                <w:bCs/>
                <w:sz w:val="36"/>
                <w:szCs w:val="36"/>
              </w:rPr>
              <w:t>Freisel</w:t>
            </w:r>
            <w:proofErr w:type="spellEnd"/>
            <w:r>
              <w:rPr>
                <w:b/>
                <w:bCs/>
                <w:sz w:val="36"/>
                <w:szCs w:val="36"/>
              </w:rPr>
              <w:t xml:space="preserve"> Hohenems :</w:t>
            </w:r>
          </w:p>
          <w:p w14:paraId="2C80E96A" w14:textId="01885A49" w:rsidR="00455469" w:rsidRDefault="00455469">
            <w:pPr>
              <w:rPr>
                <w:b/>
                <w:bCs/>
                <w:sz w:val="36"/>
                <w:szCs w:val="36"/>
              </w:rPr>
            </w:pPr>
            <w:r>
              <w:rPr>
                <w:b/>
                <w:bCs/>
                <w:sz w:val="36"/>
                <w:szCs w:val="36"/>
              </w:rPr>
              <w:t>Wird saniert !!</w:t>
            </w:r>
            <w:bookmarkStart w:id="0" w:name="_GoBack"/>
            <w:bookmarkEnd w:id="0"/>
          </w:p>
        </w:tc>
      </w:tr>
      <w:tr w:rsidR="000F5F51" w14:paraId="1517A1EF" w14:textId="77777777" w:rsidTr="00D97F32">
        <w:tc>
          <w:tcPr>
            <w:tcW w:w="3628" w:type="dxa"/>
          </w:tcPr>
          <w:p w14:paraId="294A4C10" w14:textId="2A0B6CD1" w:rsidR="000F5F51" w:rsidRPr="00CD29C1" w:rsidRDefault="000F5F51" w:rsidP="000F5F51">
            <w:pPr>
              <w:pStyle w:val="Default"/>
              <w:rPr>
                <w:rFonts w:ascii="Arial" w:hAnsi="Arial" w:cs="Arial"/>
                <w:sz w:val="22"/>
                <w:szCs w:val="22"/>
              </w:rPr>
            </w:pPr>
            <w:r w:rsidRPr="00CD29C1">
              <w:rPr>
                <w:rFonts w:ascii="Arial" w:hAnsi="Arial" w:cs="Arial"/>
                <w:bCs/>
                <w:sz w:val="22"/>
                <w:szCs w:val="22"/>
              </w:rPr>
              <w:t xml:space="preserve">Öffentlichkeitsarbeit und </w:t>
            </w:r>
            <w:proofErr w:type="spellStart"/>
            <w:r w:rsidRPr="00CD29C1">
              <w:rPr>
                <w:rFonts w:ascii="Arial" w:hAnsi="Arial" w:cs="Arial"/>
                <w:bCs/>
                <w:sz w:val="22"/>
                <w:szCs w:val="22"/>
              </w:rPr>
              <w:t>Kommunikati</w:t>
            </w:r>
            <w:proofErr w:type="spellEnd"/>
            <w:r w:rsidRPr="00CD29C1">
              <w:rPr>
                <w:rFonts w:ascii="Arial" w:hAnsi="Arial" w:cs="Arial"/>
                <w:bCs/>
                <w:sz w:val="22"/>
                <w:szCs w:val="22"/>
              </w:rPr>
              <w:t xml:space="preserve"> on </w:t>
            </w:r>
          </w:p>
          <w:p w14:paraId="2254C5C6" w14:textId="70BE8784" w:rsidR="000F5F51" w:rsidRPr="00CD29C1" w:rsidRDefault="000F5F51" w:rsidP="000F5F51">
            <w:pPr>
              <w:pStyle w:val="Default"/>
              <w:rPr>
                <w:rFonts w:ascii="Arial" w:hAnsi="Arial" w:cs="Arial"/>
                <w:sz w:val="22"/>
                <w:szCs w:val="22"/>
              </w:rPr>
            </w:pPr>
            <w:r w:rsidRPr="00CD29C1">
              <w:rPr>
                <w:rFonts w:ascii="Arial" w:hAnsi="Arial" w:cs="Arial"/>
                <w:sz w:val="22"/>
                <w:szCs w:val="22"/>
              </w:rPr>
              <w:t>Initiative Vorarlber</w:t>
            </w:r>
            <w:r w:rsidR="00D55878" w:rsidRPr="00CD29C1">
              <w:rPr>
                <w:rFonts w:ascii="Arial" w:hAnsi="Arial" w:cs="Arial"/>
                <w:sz w:val="22"/>
                <w:szCs w:val="22"/>
              </w:rPr>
              <w:t>g MOBIL im Rahmen der Koordinie</w:t>
            </w:r>
            <w:r w:rsidRPr="00CD29C1">
              <w:rPr>
                <w:rFonts w:ascii="Arial" w:hAnsi="Arial" w:cs="Arial"/>
                <w:sz w:val="22"/>
                <w:szCs w:val="22"/>
              </w:rPr>
              <w:t xml:space="preserve">rungsstelle Mobilitätsmanagement weiterführen </w:t>
            </w:r>
          </w:p>
          <w:p w14:paraId="29340D1B" w14:textId="77777777" w:rsidR="000F5F51" w:rsidRPr="00CD29C1" w:rsidRDefault="000F5F51" w:rsidP="000F5F51">
            <w:pPr>
              <w:pStyle w:val="Default"/>
              <w:rPr>
                <w:rFonts w:ascii="Arial" w:hAnsi="Arial" w:cs="Arial"/>
                <w:sz w:val="22"/>
                <w:szCs w:val="22"/>
              </w:rPr>
            </w:pPr>
          </w:p>
        </w:tc>
        <w:tc>
          <w:tcPr>
            <w:tcW w:w="779" w:type="dxa"/>
          </w:tcPr>
          <w:p w14:paraId="4CE785EC" w14:textId="77777777" w:rsidR="000F5F51" w:rsidRPr="00CD29C1" w:rsidRDefault="000F5F51">
            <w:pPr>
              <w:rPr>
                <w:rFonts w:ascii="Arial" w:hAnsi="Arial" w:cs="Arial"/>
                <w:bCs/>
              </w:rPr>
            </w:pPr>
          </w:p>
        </w:tc>
        <w:tc>
          <w:tcPr>
            <w:tcW w:w="6376" w:type="dxa"/>
          </w:tcPr>
          <w:p w14:paraId="690982A7" w14:textId="210956DF" w:rsidR="000F5F51" w:rsidRPr="00CD29C1" w:rsidRDefault="00D55878">
            <w:pPr>
              <w:rPr>
                <w:rFonts w:ascii="Arial" w:hAnsi="Arial" w:cs="Arial"/>
                <w:bCs/>
              </w:rPr>
            </w:pPr>
            <w:r w:rsidRPr="00CD29C1">
              <w:rPr>
                <w:rFonts w:ascii="Arial" w:hAnsi="Arial" w:cs="Arial"/>
                <w:bCs/>
              </w:rPr>
              <w:t xml:space="preserve">Wichtige Bausteine sind Information, Wissensvermittlung und Bewusstseinsbildung, um Entscheidungsträger dazu zu motivieren und die </w:t>
            </w:r>
            <w:proofErr w:type="spellStart"/>
            <w:r w:rsidRPr="00CD29C1">
              <w:rPr>
                <w:rFonts w:ascii="Arial" w:hAnsi="Arial" w:cs="Arial"/>
                <w:bCs/>
              </w:rPr>
              <w:t>VorarlbergerInnen</w:t>
            </w:r>
            <w:proofErr w:type="spellEnd"/>
            <w:r w:rsidRPr="00CD29C1">
              <w:rPr>
                <w:rFonts w:ascii="Arial" w:hAnsi="Arial" w:cs="Arial"/>
                <w:bCs/>
              </w:rPr>
              <w:t xml:space="preserve"> dabei zu unterstützen, alternative Routinen und Verhaltensweisen zu etablieren. Auf diese Erfahrungen gilt es künftig aufzubauen.</w:t>
            </w:r>
          </w:p>
        </w:tc>
        <w:tc>
          <w:tcPr>
            <w:tcW w:w="4238" w:type="dxa"/>
          </w:tcPr>
          <w:p w14:paraId="2CE62B4B" w14:textId="77777777" w:rsidR="000F5F51" w:rsidRDefault="000F5F51">
            <w:pPr>
              <w:rPr>
                <w:b/>
                <w:bCs/>
                <w:sz w:val="36"/>
                <w:szCs w:val="36"/>
              </w:rPr>
            </w:pPr>
          </w:p>
        </w:tc>
      </w:tr>
      <w:tr w:rsidR="000F5F51" w14:paraId="138761B1" w14:textId="77777777" w:rsidTr="00D97F32">
        <w:tc>
          <w:tcPr>
            <w:tcW w:w="3628" w:type="dxa"/>
          </w:tcPr>
          <w:p w14:paraId="46ABFE74" w14:textId="3C2514E5" w:rsidR="000F5F51" w:rsidRPr="00CD29C1" w:rsidRDefault="000F5F51" w:rsidP="000F5F51">
            <w:pPr>
              <w:pStyle w:val="Default"/>
              <w:rPr>
                <w:rFonts w:ascii="Arial" w:hAnsi="Arial" w:cs="Arial"/>
                <w:bCs/>
                <w:sz w:val="22"/>
                <w:szCs w:val="22"/>
              </w:rPr>
            </w:pPr>
            <w:r w:rsidRPr="00CD29C1">
              <w:rPr>
                <w:rFonts w:ascii="Arial" w:hAnsi="Arial" w:cs="Arial"/>
                <w:sz w:val="22"/>
                <w:szCs w:val="22"/>
              </w:rPr>
              <w:t>Grundlagen für eine i</w:t>
            </w:r>
            <w:r w:rsidR="00D55878" w:rsidRPr="00CD29C1">
              <w:rPr>
                <w:rFonts w:ascii="Arial" w:hAnsi="Arial" w:cs="Arial"/>
                <w:sz w:val="22"/>
                <w:szCs w:val="22"/>
              </w:rPr>
              <w:t>nterdisziplinäre zielgruppenori</w:t>
            </w:r>
            <w:r w:rsidRPr="00CD29C1">
              <w:rPr>
                <w:rFonts w:ascii="Arial" w:hAnsi="Arial" w:cs="Arial"/>
                <w:sz w:val="22"/>
                <w:szCs w:val="22"/>
              </w:rPr>
              <w:t>entierte Öffentlichkeitsarbeit schaffen</w:t>
            </w:r>
          </w:p>
        </w:tc>
        <w:tc>
          <w:tcPr>
            <w:tcW w:w="779" w:type="dxa"/>
          </w:tcPr>
          <w:p w14:paraId="4F4D7D8F" w14:textId="2CD249B0" w:rsidR="000F5F51" w:rsidRPr="00CD29C1" w:rsidRDefault="00D55878">
            <w:pPr>
              <w:rPr>
                <w:rFonts w:ascii="Arial" w:hAnsi="Arial" w:cs="Arial"/>
                <w:bCs/>
              </w:rPr>
            </w:pPr>
            <w:r w:rsidRPr="00CD29C1">
              <w:rPr>
                <w:rFonts w:ascii="Arial" w:hAnsi="Arial" w:cs="Arial"/>
                <w:bCs/>
              </w:rPr>
              <w:t>106</w:t>
            </w:r>
          </w:p>
        </w:tc>
        <w:tc>
          <w:tcPr>
            <w:tcW w:w="6376" w:type="dxa"/>
          </w:tcPr>
          <w:p w14:paraId="6AD6B37C" w14:textId="5F146778" w:rsidR="000F5F51" w:rsidRPr="00CD29C1" w:rsidRDefault="00D55878">
            <w:pPr>
              <w:rPr>
                <w:rFonts w:ascii="Arial" w:hAnsi="Arial" w:cs="Arial"/>
                <w:bCs/>
              </w:rPr>
            </w:pPr>
            <w:r w:rsidRPr="00CD29C1">
              <w:rPr>
                <w:rFonts w:ascii="Arial" w:hAnsi="Arial" w:cs="Arial"/>
                <w:bCs/>
              </w:rPr>
              <w:t xml:space="preserve">Bewährt haben sich allgemeine und zielgruppenspezifische Kommunikation von Mobilitätsmaßnahmen und Angeboten: Beabsichtigte Verhaltensänderungen, ein „Kulturwandel“ müssen immer von Kommunikationsmaßnahmen begleitet werden. Vom Wissen zum Wollen und schließlich zum tatsächlichen Tun ist der Weg oft weit. Statt der sogenannten Bewusstseinsbildung geht es in Zukunft stärker um „Absichtsbildung“ und Veränderungen von Verhaltensroutinen. Dabei sollen verstärkt folgende Prinzipien beachtet werden: </w:t>
            </w:r>
            <w:r w:rsidRPr="00CD29C1">
              <w:rPr>
                <w:rFonts w:ascii="Arial" w:hAnsi="Arial" w:cs="Arial"/>
                <w:bCs/>
              </w:rPr>
              <w:t xml:space="preserve"> Menschen lernen nicht durch Appelle oder Wissen, sondern durch Erfahrung, durch das „Tun“ und durch Emotion. </w:t>
            </w:r>
            <w:r w:rsidRPr="00CD29C1">
              <w:rPr>
                <w:rFonts w:ascii="Arial" w:hAnsi="Arial" w:cs="Arial"/>
                <w:bCs/>
              </w:rPr>
              <w:t xml:space="preserve"> Menschen ändern ihr Verhalten, wenn andere es auch tun  </w:t>
            </w:r>
            <w:r w:rsidRPr="00CD29C1">
              <w:rPr>
                <w:rFonts w:ascii="Arial" w:hAnsi="Arial" w:cs="Arial"/>
                <w:bCs/>
              </w:rPr>
              <w:t xml:space="preserve"> Maßnahmen können in einen argumentativen Rahmen gebettet werden (z.B. Gesundheit, Fitness, Klimawandel). </w:t>
            </w:r>
            <w:r w:rsidRPr="00CD29C1">
              <w:rPr>
                <w:rFonts w:ascii="Arial" w:hAnsi="Arial" w:cs="Arial"/>
                <w:bCs/>
              </w:rPr>
              <w:t xml:space="preserve"> Nutzung neuer Informationstechnologien </w:t>
            </w:r>
            <w:r w:rsidRPr="00CD29C1">
              <w:rPr>
                <w:rFonts w:ascii="Arial" w:hAnsi="Arial" w:cs="Arial"/>
                <w:bCs/>
              </w:rPr>
              <w:t xml:space="preserve"> Nutzung von biografischen Brüchen (Berufsantritt, Übersiedlungen, Pensionierung, Arbeitsplatzwechsel, Familiengründung, Krankheit) </w:t>
            </w:r>
            <w:r w:rsidRPr="00CD29C1">
              <w:rPr>
                <w:rFonts w:ascii="Arial" w:hAnsi="Arial" w:cs="Arial"/>
                <w:bCs/>
              </w:rPr>
              <w:t> gemeinsame Thematisierung der Themen Gesundheit / Wellness und Mobilität</w:t>
            </w:r>
          </w:p>
        </w:tc>
        <w:tc>
          <w:tcPr>
            <w:tcW w:w="4238" w:type="dxa"/>
          </w:tcPr>
          <w:p w14:paraId="49B08266" w14:textId="77777777" w:rsidR="000F5F51" w:rsidRDefault="000F5F51">
            <w:pPr>
              <w:rPr>
                <w:b/>
                <w:bCs/>
                <w:sz w:val="36"/>
                <w:szCs w:val="36"/>
              </w:rPr>
            </w:pPr>
          </w:p>
        </w:tc>
      </w:tr>
      <w:tr w:rsidR="000F5F51" w14:paraId="13AE347F" w14:textId="77777777" w:rsidTr="00D97F32">
        <w:tc>
          <w:tcPr>
            <w:tcW w:w="3628" w:type="dxa"/>
          </w:tcPr>
          <w:p w14:paraId="4BBB8696" w14:textId="5996E22B" w:rsidR="000F5F51" w:rsidRPr="00CD29C1" w:rsidRDefault="000F5F51" w:rsidP="000F5F51">
            <w:pPr>
              <w:pStyle w:val="Default"/>
              <w:rPr>
                <w:rFonts w:ascii="Arial" w:hAnsi="Arial" w:cs="Arial"/>
                <w:sz w:val="22"/>
                <w:szCs w:val="22"/>
              </w:rPr>
            </w:pPr>
            <w:r w:rsidRPr="00CD29C1">
              <w:rPr>
                <w:rFonts w:ascii="Arial" w:hAnsi="Arial" w:cs="Arial"/>
                <w:sz w:val="22"/>
                <w:szCs w:val="22"/>
              </w:rPr>
              <w:t>Standards der Mobilität in den Gemeinden und mit wi</w:t>
            </w:r>
            <w:r w:rsidR="00455469">
              <w:rPr>
                <w:rFonts w:ascii="Arial" w:hAnsi="Arial" w:cs="Arial"/>
                <w:sz w:val="22"/>
                <w:szCs w:val="22"/>
              </w:rPr>
              <w:t>chtigen Handlungsträgern kommun</w:t>
            </w:r>
            <w:r w:rsidRPr="00CD29C1">
              <w:rPr>
                <w:rFonts w:ascii="Arial" w:hAnsi="Arial" w:cs="Arial"/>
                <w:sz w:val="22"/>
                <w:szCs w:val="22"/>
              </w:rPr>
              <w:t xml:space="preserve">izieren </w:t>
            </w:r>
          </w:p>
          <w:p w14:paraId="742706AD" w14:textId="77777777" w:rsidR="000F5F51" w:rsidRPr="00CD29C1" w:rsidRDefault="000F5F51" w:rsidP="000F5F51">
            <w:pPr>
              <w:pStyle w:val="Default"/>
              <w:rPr>
                <w:rFonts w:ascii="Arial" w:hAnsi="Arial" w:cs="Arial"/>
                <w:sz w:val="22"/>
                <w:szCs w:val="22"/>
              </w:rPr>
            </w:pPr>
          </w:p>
        </w:tc>
        <w:tc>
          <w:tcPr>
            <w:tcW w:w="779" w:type="dxa"/>
          </w:tcPr>
          <w:p w14:paraId="1838010D" w14:textId="1A61B410" w:rsidR="000F5F51" w:rsidRPr="00CD29C1" w:rsidRDefault="00D55878">
            <w:pPr>
              <w:rPr>
                <w:rFonts w:ascii="Arial" w:hAnsi="Arial" w:cs="Arial"/>
                <w:bCs/>
              </w:rPr>
            </w:pPr>
            <w:r w:rsidRPr="00CD29C1">
              <w:rPr>
                <w:rFonts w:ascii="Arial" w:hAnsi="Arial" w:cs="Arial"/>
                <w:bCs/>
              </w:rPr>
              <w:t>107</w:t>
            </w:r>
          </w:p>
        </w:tc>
        <w:tc>
          <w:tcPr>
            <w:tcW w:w="6376" w:type="dxa"/>
          </w:tcPr>
          <w:p w14:paraId="08E4070B" w14:textId="77777777" w:rsidR="00D55878" w:rsidRPr="00CD29C1" w:rsidRDefault="00D55878" w:rsidP="00D55878">
            <w:pPr>
              <w:rPr>
                <w:rFonts w:ascii="Arial" w:hAnsi="Arial" w:cs="Arial"/>
                <w:bCs/>
              </w:rPr>
            </w:pPr>
            <w:proofErr w:type="spellStart"/>
            <w:r w:rsidRPr="00CD29C1">
              <w:rPr>
                <w:rFonts w:ascii="Arial" w:hAnsi="Arial" w:cs="Arial"/>
                <w:bCs/>
              </w:rPr>
              <w:t>ter</w:t>
            </w:r>
            <w:proofErr w:type="spellEnd"/>
            <w:r w:rsidRPr="00CD29C1">
              <w:rPr>
                <w:rFonts w:ascii="Arial" w:hAnsi="Arial" w:cs="Arial"/>
                <w:bCs/>
              </w:rPr>
              <w:t xml:space="preserve"> heben </w:t>
            </w:r>
          </w:p>
          <w:p w14:paraId="2EEEED77" w14:textId="77777777" w:rsidR="00D55878" w:rsidRPr="00CD29C1" w:rsidRDefault="00D55878" w:rsidP="00D55878">
            <w:pPr>
              <w:rPr>
                <w:rFonts w:ascii="Arial" w:hAnsi="Arial" w:cs="Arial"/>
                <w:bCs/>
              </w:rPr>
            </w:pPr>
            <w:r w:rsidRPr="00CD29C1">
              <w:rPr>
                <w:rFonts w:ascii="Arial" w:hAnsi="Arial" w:cs="Arial"/>
                <w:bCs/>
              </w:rPr>
              <w:t xml:space="preserve"> Das Land Vorarlberg geht also seit vielen Jahren einen Weg, der stetig Standards bei der Mobilität und im Verkehr verbessert. Land und Gemeinden investieren in den öffentlichen Verkehr sowie in Rad- und Fußwege – es wird auf hohe Qualitäten geachtet. Standards werden zum Beispiel im öffentlichen Verkehr mit dem neuen Zugmaterial in einer </w:t>
            </w:r>
            <w:r w:rsidRPr="00CD29C1">
              <w:rPr>
                <w:rFonts w:ascii="Arial" w:hAnsi="Arial" w:cs="Arial"/>
                <w:bCs/>
              </w:rPr>
              <w:lastRenderedPageBreak/>
              <w:t xml:space="preserve">Sommer- und Winterausstattung, mit Erschließungsstandards oder auch im Radverkehr bei der Infrastruktur mit den Radschnellverbindungen gesetzt. Ebenso sollen künftig neue Standards bei den Pkw-Stellplatzverpflichtungen und bei der Qualität von Fahrradstellplätzen bei multimodalen Knoten, Arbeitsplätzen, Einkaufszentren, Freizeiteinrichtungen und im Wohnbau gesetzt werden. Von Seiten der EU kommen zudem Vorgaben für die Fahrzeugemissionen.  </w:t>
            </w:r>
          </w:p>
          <w:p w14:paraId="1F18B81D" w14:textId="77777777" w:rsidR="00D55878" w:rsidRPr="00CD29C1" w:rsidRDefault="00D55878" w:rsidP="00D55878">
            <w:pPr>
              <w:rPr>
                <w:rFonts w:ascii="Arial" w:hAnsi="Arial" w:cs="Arial"/>
                <w:bCs/>
              </w:rPr>
            </w:pPr>
            <w:r w:rsidRPr="00CD29C1">
              <w:rPr>
                <w:rFonts w:ascii="Arial" w:hAnsi="Arial" w:cs="Arial"/>
                <w:bCs/>
              </w:rPr>
              <w:t xml:space="preserve">Diese Standards sollen – sofern in der Kompetenz des Landes – laufend weiterentwickelt und der Bevölkerung und den </w:t>
            </w:r>
            <w:proofErr w:type="spellStart"/>
            <w:r w:rsidRPr="00CD29C1">
              <w:rPr>
                <w:rFonts w:ascii="Arial" w:hAnsi="Arial" w:cs="Arial"/>
                <w:bCs/>
              </w:rPr>
              <w:t>EntscheidungsträgerInnen</w:t>
            </w:r>
            <w:proofErr w:type="spellEnd"/>
            <w:r w:rsidRPr="00CD29C1">
              <w:rPr>
                <w:rFonts w:ascii="Arial" w:hAnsi="Arial" w:cs="Arial"/>
                <w:bCs/>
              </w:rPr>
              <w:t xml:space="preserve"> in den Gemeinden kommuniziert werden.  </w:t>
            </w:r>
          </w:p>
          <w:p w14:paraId="378D2045" w14:textId="125BE7C3" w:rsidR="000F5F51" w:rsidRPr="00CD29C1" w:rsidRDefault="00D55878" w:rsidP="00D55878">
            <w:pPr>
              <w:rPr>
                <w:rFonts w:ascii="Arial" w:hAnsi="Arial" w:cs="Arial"/>
                <w:bCs/>
              </w:rPr>
            </w:pPr>
            <w:r w:rsidRPr="00CD29C1">
              <w:rPr>
                <w:rFonts w:ascii="Arial" w:hAnsi="Arial" w:cs="Arial"/>
                <w:bCs/>
              </w:rPr>
              <w:t xml:space="preserve">Im Rahmen von (Gemeinde-)Informationsplattformen zwischen Land, Gemeinden und anderen Institutionen werden mehrmals im Jahr Informationen zum Mobilitätsmanagement ausgetauscht. Gemeinden werden über Neuigkeiten im Mobilitätssektor und über Angebote informiert. Angesichts der Schwerpunkte im Mobilitätskonzept Vorarlberg sollen künftig folgende Themen im Rahmen der Informationsplattformen stärker berücksichtigt werden. </w:t>
            </w:r>
            <w:r w:rsidRPr="00CD29C1">
              <w:rPr>
                <w:rFonts w:ascii="Arial" w:hAnsi="Arial" w:cs="Arial"/>
                <w:bCs/>
              </w:rPr>
              <w:t xml:space="preserve"> Qualitäten im öffentlichen Straßenraum </w:t>
            </w:r>
            <w:r w:rsidRPr="00CD29C1">
              <w:rPr>
                <w:rFonts w:ascii="Arial" w:hAnsi="Arial" w:cs="Arial"/>
                <w:bCs/>
              </w:rPr>
              <w:t xml:space="preserve"> Parkraumpolitik </w:t>
            </w:r>
            <w:r w:rsidRPr="00CD29C1">
              <w:rPr>
                <w:rFonts w:ascii="Arial" w:hAnsi="Arial" w:cs="Arial"/>
                <w:bCs/>
              </w:rPr>
              <w:t xml:space="preserve"> Multimodale Schnittstellen </w:t>
            </w:r>
            <w:r w:rsidRPr="00CD29C1">
              <w:rPr>
                <w:rFonts w:ascii="Arial" w:hAnsi="Arial" w:cs="Arial"/>
                <w:bCs/>
              </w:rPr>
              <w:t> Verkehrssicherheit und Tempolimits</w:t>
            </w:r>
          </w:p>
        </w:tc>
        <w:tc>
          <w:tcPr>
            <w:tcW w:w="4238" w:type="dxa"/>
          </w:tcPr>
          <w:p w14:paraId="3C1BDB05" w14:textId="77777777" w:rsidR="000F5F51" w:rsidRDefault="000F5F51">
            <w:pPr>
              <w:rPr>
                <w:b/>
                <w:bCs/>
                <w:sz w:val="36"/>
                <w:szCs w:val="36"/>
              </w:rPr>
            </w:pPr>
          </w:p>
        </w:tc>
      </w:tr>
      <w:tr w:rsidR="000F5F51" w14:paraId="74C043C0" w14:textId="77777777" w:rsidTr="00D97F32">
        <w:tc>
          <w:tcPr>
            <w:tcW w:w="3628" w:type="dxa"/>
          </w:tcPr>
          <w:p w14:paraId="1D20B246" w14:textId="5531F609"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Regelmäßiger Informationsaustausch mit den </w:t>
            </w:r>
            <w:r w:rsidR="00D55878" w:rsidRPr="00CD29C1">
              <w:rPr>
                <w:rFonts w:ascii="Arial" w:hAnsi="Arial" w:cs="Arial"/>
                <w:sz w:val="22"/>
                <w:szCs w:val="22"/>
              </w:rPr>
              <w:t>Ver</w:t>
            </w:r>
            <w:r w:rsidRPr="00CD29C1">
              <w:rPr>
                <w:rFonts w:ascii="Arial" w:hAnsi="Arial" w:cs="Arial"/>
                <w:sz w:val="22"/>
                <w:szCs w:val="22"/>
              </w:rPr>
              <w:t>kehrsbehörden</w:t>
            </w:r>
          </w:p>
        </w:tc>
        <w:tc>
          <w:tcPr>
            <w:tcW w:w="779" w:type="dxa"/>
          </w:tcPr>
          <w:p w14:paraId="0A63DB82" w14:textId="6AD6D24B" w:rsidR="000F5F51" w:rsidRPr="00CD29C1" w:rsidRDefault="00D55878">
            <w:pPr>
              <w:rPr>
                <w:rFonts w:ascii="Arial" w:hAnsi="Arial" w:cs="Arial"/>
                <w:bCs/>
              </w:rPr>
            </w:pPr>
            <w:r w:rsidRPr="00CD29C1">
              <w:rPr>
                <w:rFonts w:ascii="Arial" w:hAnsi="Arial" w:cs="Arial"/>
                <w:bCs/>
              </w:rPr>
              <w:t>107</w:t>
            </w:r>
          </w:p>
        </w:tc>
        <w:tc>
          <w:tcPr>
            <w:tcW w:w="6376" w:type="dxa"/>
          </w:tcPr>
          <w:p w14:paraId="33E8C6EB" w14:textId="2729BAFF" w:rsidR="000F5F51" w:rsidRPr="00CD29C1" w:rsidRDefault="00D55878">
            <w:pPr>
              <w:rPr>
                <w:rFonts w:ascii="Arial" w:hAnsi="Arial" w:cs="Arial"/>
                <w:bCs/>
              </w:rPr>
            </w:pPr>
            <w:r w:rsidRPr="00CD29C1">
              <w:rPr>
                <w:rFonts w:ascii="Arial" w:hAnsi="Arial" w:cs="Arial"/>
                <w:bCs/>
              </w:rPr>
              <w:t>Mobilitätsmanagement auf kommunaler Ebene, vor allem die Beratung und Information, war bislang sehr erfolgreich. Die Gemeinden sind oftmals Impulsgeber für innovative und mutige Verkehrslösungen. Solche Erfolge müssen nicht zuletzt auch auf behördlicher Ebene ankommen – es gilt daher, wie im Kapitel 14.2 beschrieben – diese auch in regelmäßigen Informationsveranstaltungen (Workshops, Lokalaugenscheine, u. dgl.) mit den Verkehrsbehörden zu diskutieren.</w:t>
            </w:r>
          </w:p>
        </w:tc>
        <w:tc>
          <w:tcPr>
            <w:tcW w:w="4238" w:type="dxa"/>
          </w:tcPr>
          <w:p w14:paraId="04240429" w14:textId="77777777" w:rsidR="000F5F51" w:rsidRDefault="000F5F51">
            <w:pPr>
              <w:rPr>
                <w:b/>
                <w:bCs/>
                <w:sz w:val="36"/>
                <w:szCs w:val="36"/>
              </w:rPr>
            </w:pPr>
          </w:p>
        </w:tc>
      </w:tr>
      <w:tr w:rsidR="000F5F51" w14:paraId="6E513320" w14:textId="77777777" w:rsidTr="00D97F32">
        <w:tc>
          <w:tcPr>
            <w:tcW w:w="3628" w:type="dxa"/>
          </w:tcPr>
          <w:p w14:paraId="0EF4190F" w14:textId="77777777" w:rsidR="000F5F51" w:rsidRPr="00CD29C1" w:rsidRDefault="000F5F51" w:rsidP="000F5F51">
            <w:pPr>
              <w:pStyle w:val="Default"/>
              <w:rPr>
                <w:rFonts w:ascii="Arial" w:hAnsi="Arial" w:cs="Arial"/>
                <w:sz w:val="22"/>
                <w:szCs w:val="22"/>
              </w:rPr>
            </w:pPr>
            <w:r w:rsidRPr="00CD29C1">
              <w:rPr>
                <w:rFonts w:ascii="Arial" w:hAnsi="Arial" w:cs="Arial"/>
                <w:bCs/>
                <w:sz w:val="22"/>
                <w:szCs w:val="22"/>
              </w:rPr>
              <w:t xml:space="preserve">Mobilitäts- und Verkehrspolitik </w:t>
            </w:r>
          </w:p>
          <w:p w14:paraId="4572151D"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Diskussion der Begünstigung von Dieseltreibstoffen bundesweit unterstützen</w:t>
            </w:r>
          </w:p>
        </w:tc>
        <w:tc>
          <w:tcPr>
            <w:tcW w:w="779" w:type="dxa"/>
          </w:tcPr>
          <w:p w14:paraId="44A0CA02" w14:textId="77777777" w:rsidR="000F5F51" w:rsidRPr="00CD29C1" w:rsidRDefault="000F5F51">
            <w:pPr>
              <w:rPr>
                <w:rFonts w:ascii="Arial" w:hAnsi="Arial" w:cs="Arial"/>
                <w:bCs/>
              </w:rPr>
            </w:pPr>
          </w:p>
        </w:tc>
        <w:tc>
          <w:tcPr>
            <w:tcW w:w="6376" w:type="dxa"/>
          </w:tcPr>
          <w:p w14:paraId="67728BB6" w14:textId="77777777" w:rsidR="000F5F51" w:rsidRPr="00CD29C1" w:rsidRDefault="000F5F51">
            <w:pPr>
              <w:rPr>
                <w:rFonts w:ascii="Arial" w:hAnsi="Arial" w:cs="Arial"/>
                <w:bCs/>
              </w:rPr>
            </w:pPr>
          </w:p>
        </w:tc>
        <w:tc>
          <w:tcPr>
            <w:tcW w:w="4238" w:type="dxa"/>
          </w:tcPr>
          <w:p w14:paraId="3066AEEB" w14:textId="77777777" w:rsidR="000F5F51" w:rsidRDefault="000F5F51">
            <w:pPr>
              <w:rPr>
                <w:b/>
                <w:bCs/>
                <w:sz w:val="36"/>
                <w:szCs w:val="36"/>
              </w:rPr>
            </w:pPr>
          </w:p>
        </w:tc>
      </w:tr>
      <w:tr w:rsidR="000F5F51" w14:paraId="363561DD" w14:textId="77777777" w:rsidTr="00D97F32">
        <w:tc>
          <w:tcPr>
            <w:tcW w:w="3628" w:type="dxa"/>
          </w:tcPr>
          <w:p w14:paraId="3C2356F3"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lastRenderedPageBreak/>
              <w:t xml:space="preserve">Maßnahmen gegen Tanktourismus setzen </w:t>
            </w:r>
          </w:p>
          <w:p w14:paraId="32CB79BA" w14:textId="77777777" w:rsidR="000F5F51" w:rsidRPr="00CD29C1" w:rsidRDefault="000F5F51" w:rsidP="000F5F51">
            <w:pPr>
              <w:pStyle w:val="Default"/>
              <w:rPr>
                <w:rFonts w:ascii="Arial" w:hAnsi="Arial" w:cs="Arial"/>
                <w:bCs/>
                <w:sz w:val="22"/>
                <w:szCs w:val="22"/>
              </w:rPr>
            </w:pPr>
          </w:p>
        </w:tc>
        <w:tc>
          <w:tcPr>
            <w:tcW w:w="779" w:type="dxa"/>
          </w:tcPr>
          <w:p w14:paraId="4309990E" w14:textId="77777777" w:rsidR="000F5F51" w:rsidRPr="00CD29C1" w:rsidRDefault="000F5F51">
            <w:pPr>
              <w:rPr>
                <w:rFonts w:ascii="Arial" w:hAnsi="Arial" w:cs="Arial"/>
                <w:bCs/>
              </w:rPr>
            </w:pPr>
          </w:p>
        </w:tc>
        <w:tc>
          <w:tcPr>
            <w:tcW w:w="6376" w:type="dxa"/>
          </w:tcPr>
          <w:p w14:paraId="624188AC" w14:textId="77777777" w:rsidR="000F5F51" w:rsidRPr="00CD29C1" w:rsidRDefault="000F5F51">
            <w:pPr>
              <w:rPr>
                <w:rFonts w:ascii="Arial" w:hAnsi="Arial" w:cs="Arial"/>
                <w:bCs/>
              </w:rPr>
            </w:pPr>
          </w:p>
        </w:tc>
        <w:tc>
          <w:tcPr>
            <w:tcW w:w="4238" w:type="dxa"/>
          </w:tcPr>
          <w:p w14:paraId="07251F7B" w14:textId="77777777" w:rsidR="000F5F51" w:rsidRDefault="000F5F51">
            <w:pPr>
              <w:rPr>
                <w:b/>
                <w:bCs/>
                <w:sz w:val="36"/>
                <w:szCs w:val="36"/>
              </w:rPr>
            </w:pPr>
          </w:p>
        </w:tc>
      </w:tr>
      <w:tr w:rsidR="000F5F51" w14:paraId="6BF73273" w14:textId="77777777" w:rsidTr="00D97F32">
        <w:tc>
          <w:tcPr>
            <w:tcW w:w="3628" w:type="dxa"/>
          </w:tcPr>
          <w:p w14:paraId="38F82D42" w14:textId="32281872" w:rsidR="000F5F51" w:rsidRPr="00CD29C1" w:rsidRDefault="000F5F51" w:rsidP="000F5F51">
            <w:pPr>
              <w:pStyle w:val="Default"/>
              <w:rPr>
                <w:rFonts w:ascii="Arial" w:hAnsi="Arial" w:cs="Arial"/>
                <w:sz w:val="22"/>
                <w:szCs w:val="22"/>
              </w:rPr>
            </w:pPr>
            <w:r w:rsidRPr="00CD29C1">
              <w:rPr>
                <w:rFonts w:ascii="Arial" w:hAnsi="Arial" w:cs="Arial"/>
                <w:sz w:val="22"/>
                <w:szCs w:val="22"/>
              </w:rPr>
              <w:t>Mehr Finanzmittel f</w:t>
            </w:r>
            <w:r w:rsidR="00CD29C1" w:rsidRPr="00CD29C1">
              <w:rPr>
                <w:rFonts w:ascii="Arial" w:hAnsi="Arial" w:cs="Arial"/>
                <w:sz w:val="22"/>
                <w:szCs w:val="22"/>
              </w:rPr>
              <w:t>ür Straßenerhaltung aus Mautein</w:t>
            </w:r>
            <w:r w:rsidRPr="00CD29C1">
              <w:rPr>
                <w:rFonts w:ascii="Arial" w:hAnsi="Arial" w:cs="Arial"/>
                <w:sz w:val="22"/>
                <w:szCs w:val="22"/>
              </w:rPr>
              <w:t xml:space="preserve">nahmen / verursachergerechte Finanzierung </w:t>
            </w:r>
          </w:p>
          <w:p w14:paraId="23ED0BE1" w14:textId="77777777" w:rsidR="000F5F51" w:rsidRPr="00CD29C1" w:rsidRDefault="000F5F51" w:rsidP="000F5F51">
            <w:pPr>
              <w:pStyle w:val="Default"/>
              <w:rPr>
                <w:rFonts w:ascii="Arial" w:hAnsi="Arial" w:cs="Arial"/>
                <w:sz w:val="22"/>
                <w:szCs w:val="22"/>
              </w:rPr>
            </w:pPr>
          </w:p>
        </w:tc>
        <w:tc>
          <w:tcPr>
            <w:tcW w:w="779" w:type="dxa"/>
          </w:tcPr>
          <w:p w14:paraId="57ED747A" w14:textId="77777777" w:rsidR="000F5F51" w:rsidRPr="00CD29C1" w:rsidRDefault="000F5F51">
            <w:pPr>
              <w:rPr>
                <w:rFonts w:ascii="Arial" w:hAnsi="Arial" w:cs="Arial"/>
                <w:bCs/>
              </w:rPr>
            </w:pPr>
          </w:p>
        </w:tc>
        <w:tc>
          <w:tcPr>
            <w:tcW w:w="6376" w:type="dxa"/>
          </w:tcPr>
          <w:p w14:paraId="4B9A5FEF" w14:textId="77777777" w:rsidR="000F5F51" w:rsidRPr="00CD29C1" w:rsidRDefault="000F5F51">
            <w:pPr>
              <w:rPr>
                <w:rFonts w:ascii="Arial" w:hAnsi="Arial" w:cs="Arial"/>
                <w:bCs/>
              </w:rPr>
            </w:pPr>
          </w:p>
        </w:tc>
        <w:tc>
          <w:tcPr>
            <w:tcW w:w="4238" w:type="dxa"/>
          </w:tcPr>
          <w:p w14:paraId="7C5F3813" w14:textId="77777777" w:rsidR="000F5F51" w:rsidRDefault="000F5F51">
            <w:pPr>
              <w:rPr>
                <w:b/>
                <w:bCs/>
                <w:sz w:val="36"/>
                <w:szCs w:val="36"/>
              </w:rPr>
            </w:pPr>
          </w:p>
        </w:tc>
      </w:tr>
      <w:tr w:rsidR="000F5F51" w14:paraId="35BC1AF7" w14:textId="77777777" w:rsidTr="00D97F32">
        <w:tc>
          <w:tcPr>
            <w:tcW w:w="3628" w:type="dxa"/>
          </w:tcPr>
          <w:p w14:paraId="0557683B"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Vermittlung von Best Practice Beispielen an Behörden und vermehrte, intergierte Ausbildungsformate</w:t>
            </w:r>
          </w:p>
        </w:tc>
        <w:tc>
          <w:tcPr>
            <w:tcW w:w="779" w:type="dxa"/>
          </w:tcPr>
          <w:p w14:paraId="05465C0E" w14:textId="77777777" w:rsidR="000F5F51" w:rsidRPr="00CD29C1" w:rsidRDefault="000F5F51">
            <w:pPr>
              <w:rPr>
                <w:rFonts w:ascii="Arial" w:hAnsi="Arial" w:cs="Arial"/>
                <w:bCs/>
              </w:rPr>
            </w:pPr>
          </w:p>
        </w:tc>
        <w:tc>
          <w:tcPr>
            <w:tcW w:w="6376" w:type="dxa"/>
          </w:tcPr>
          <w:p w14:paraId="77463689" w14:textId="77777777" w:rsidR="000F5F51" w:rsidRPr="00CD29C1" w:rsidRDefault="000F5F51">
            <w:pPr>
              <w:rPr>
                <w:rFonts w:ascii="Arial" w:hAnsi="Arial" w:cs="Arial"/>
                <w:bCs/>
              </w:rPr>
            </w:pPr>
          </w:p>
        </w:tc>
        <w:tc>
          <w:tcPr>
            <w:tcW w:w="4238" w:type="dxa"/>
          </w:tcPr>
          <w:p w14:paraId="5BA7217A" w14:textId="77777777" w:rsidR="000F5F51" w:rsidRDefault="000F5F51">
            <w:pPr>
              <w:rPr>
                <w:b/>
                <w:bCs/>
                <w:sz w:val="36"/>
                <w:szCs w:val="36"/>
              </w:rPr>
            </w:pPr>
          </w:p>
        </w:tc>
      </w:tr>
      <w:tr w:rsidR="000F5F51" w14:paraId="03E64734" w14:textId="77777777" w:rsidTr="00D97F32">
        <w:tc>
          <w:tcPr>
            <w:tcW w:w="3628" w:type="dxa"/>
          </w:tcPr>
          <w:p w14:paraId="0C6340D0"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Änderung der StVO hinsichtlich rechtlicher </w:t>
            </w:r>
            <w:proofErr w:type="spellStart"/>
            <w:r w:rsidRPr="00CD29C1">
              <w:rPr>
                <w:rFonts w:ascii="Arial" w:hAnsi="Arial" w:cs="Arial"/>
                <w:sz w:val="22"/>
                <w:szCs w:val="22"/>
              </w:rPr>
              <w:t>Bestim-mungen</w:t>
            </w:r>
            <w:proofErr w:type="spellEnd"/>
            <w:r w:rsidRPr="00CD29C1">
              <w:rPr>
                <w:rFonts w:ascii="Arial" w:hAnsi="Arial" w:cs="Arial"/>
                <w:sz w:val="22"/>
                <w:szCs w:val="22"/>
              </w:rPr>
              <w:t xml:space="preserve"> für den Rad- und Fußverkehr</w:t>
            </w:r>
          </w:p>
        </w:tc>
        <w:tc>
          <w:tcPr>
            <w:tcW w:w="779" w:type="dxa"/>
          </w:tcPr>
          <w:p w14:paraId="56BA1F30" w14:textId="77777777" w:rsidR="000F5F51" w:rsidRPr="00CD29C1" w:rsidRDefault="000F5F51">
            <w:pPr>
              <w:rPr>
                <w:rFonts w:ascii="Arial" w:hAnsi="Arial" w:cs="Arial"/>
                <w:bCs/>
              </w:rPr>
            </w:pPr>
          </w:p>
        </w:tc>
        <w:tc>
          <w:tcPr>
            <w:tcW w:w="6376" w:type="dxa"/>
          </w:tcPr>
          <w:p w14:paraId="3D4B540C" w14:textId="77777777" w:rsidR="000F5F51" w:rsidRPr="00CD29C1" w:rsidRDefault="000F5F51">
            <w:pPr>
              <w:rPr>
                <w:rFonts w:ascii="Arial" w:hAnsi="Arial" w:cs="Arial"/>
                <w:bCs/>
              </w:rPr>
            </w:pPr>
          </w:p>
        </w:tc>
        <w:tc>
          <w:tcPr>
            <w:tcW w:w="4238" w:type="dxa"/>
          </w:tcPr>
          <w:p w14:paraId="0DE42183" w14:textId="77777777" w:rsidR="000F5F51" w:rsidRDefault="000F5F51">
            <w:pPr>
              <w:rPr>
                <w:b/>
                <w:bCs/>
                <w:sz w:val="36"/>
                <w:szCs w:val="36"/>
              </w:rPr>
            </w:pPr>
          </w:p>
        </w:tc>
      </w:tr>
      <w:tr w:rsidR="000F5F51" w14:paraId="595409BB" w14:textId="77777777" w:rsidTr="00D97F32">
        <w:tc>
          <w:tcPr>
            <w:tcW w:w="3628" w:type="dxa"/>
          </w:tcPr>
          <w:p w14:paraId="34465A9A"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Anstreben einer Neuausrichtung der StVO mit einer stärkeren Berücksichtigung des Umweltverbundes </w:t>
            </w:r>
          </w:p>
          <w:p w14:paraId="6B93B087" w14:textId="77777777" w:rsidR="000F5F51" w:rsidRPr="00CD29C1" w:rsidRDefault="000F5F51" w:rsidP="000F5F51">
            <w:pPr>
              <w:pStyle w:val="Default"/>
              <w:rPr>
                <w:rFonts w:ascii="Arial" w:hAnsi="Arial" w:cs="Arial"/>
                <w:sz w:val="22"/>
                <w:szCs w:val="22"/>
              </w:rPr>
            </w:pPr>
          </w:p>
        </w:tc>
        <w:tc>
          <w:tcPr>
            <w:tcW w:w="779" w:type="dxa"/>
          </w:tcPr>
          <w:p w14:paraId="1BE82913" w14:textId="77777777" w:rsidR="000F5F51" w:rsidRPr="00CD29C1" w:rsidRDefault="000F5F51">
            <w:pPr>
              <w:rPr>
                <w:rFonts w:ascii="Arial" w:hAnsi="Arial" w:cs="Arial"/>
                <w:bCs/>
              </w:rPr>
            </w:pPr>
          </w:p>
        </w:tc>
        <w:tc>
          <w:tcPr>
            <w:tcW w:w="6376" w:type="dxa"/>
          </w:tcPr>
          <w:p w14:paraId="347C8576" w14:textId="77777777" w:rsidR="000F5F51" w:rsidRPr="00CD29C1" w:rsidRDefault="000F5F51">
            <w:pPr>
              <w:rPr>
                <w:rFonts w:ascii="Arial" w:hAnsi="Arial" w:cs="Arial"/>
                <w:bCs/>
              </w:rPr>
            </w:pPr>
          </w:p>
        </w:tc>
        <w:tc>
          <w:tcPr>
            <w:tcW w:w="4238" w:type="dxa"/>
          </w:tcPr>
          <w:p w14:paraId="2818C541" w14:textId="77777777" w:rsidR="000F5F51" w:rsidRDefault="000F5F51">
            <w:pPr>
              <w:rPr>
                <w:b/>
                <w:bCs/>
                <w:sz w:val="36"/>
                <w:szCs w:val="36"/>
              </w:rPr>
            </w:pPr>
          </w:p>
        </w:tc>
      </w:tr>
      <w:tr w:rsidR="000F5F51" w14:paraId="777E502D" w14:textId="77777777" w:rsidTr="00D97F32">
        <w:tc>
          <w:tcPr>
            <w:tcW w:w="3628" w:type="dxa"/>
          </w:tcPr>
          <w:p w14:paraId="080630D7" w14:textId="77777777" w:rsidR="000F5F51" w:rsidRPr="00CD29C1" w:rsidRDefault="000F5F51" w:rsidP="000F5F51">
            <w:pPr>
              <w:pStyle w:val="Default"/>
              <w:rPr>
                <w:rFonts w:ascii="Arial" w:hAnsi="Arial" w:cs="Arial"/>
                <w:bCs/>
                <w:sz w:val="22"/>
                <w:szCs w:val="22"/>
              </w:rPr>
            </w:pPr>
            <w:r w:rsidRPr="00CD29C1">
              <w:rPr>
                <w:rFonts w:ascii="Arial" w:hAnsi="Arial" w:cs="Arial"/>
                <w:bCs/>
                <w:sz w:val="22"/>
                <w:szCs w:val="22"/>
              </w:rPr>
              <w:t xml:space="preserve">Mobilität, Klima und Umwelt </w:t>
            </w:r>
          </w:p>
          <w:p w14:paraId="708C5CC7" w14:textId="49F0D6CB" w:rsidR="000F5F51" w:rsidRPr="00CD29C1" w:rsidRDefault="000F5F51" w:rsidP="000F5F51">
            <w:pPr>
              <w:pStyle w:val="Default"/>
              <w:rPr>
                <w:rFonts w:ascii="Arial" w:hAnsi="Arial" w:cs="Arial"/>
                <w:sz w:val="22"/>
                <w:szCs w:val="22"/>
              </w:rPr>
            </w:pPr>
            <w:r w:rsidRPr="00CD29C1">
              <w:rPr>
                <w:rFonts w:ascii="Arial" w:hAnsi="Arial" w:cs="Arial"/>
                <w:sz w:val="22"/>
                <w:szCs w:val="22"/>
              </w:rPr>
              <w:t>Umsetzung und Vora</w:t>
            </w:r>
            <w:r w:rsidR="00CD29C1" w:rsidRPr="00CD29C1">
              <w:rPr>
                <w:rFonts w:ascii="Arial" w:hAnsi="Arial" w:cs="Arial"/>
                <w:sz w:val="22"/>
                <w:szCs w:val="22"/>
              </w:rPr>
              <w:t>ntreiben einer ökosozialen Steu</w:t>
            </w:r>
            <w:r w:rsidRPr="00CD29C1">
              <w:rPr>
                <w:rFonts w:ascii="Arial" w:hAnsi="Arial" w:cs="Arial"/>
                <w:sz w:val="22"/>
                <w:szCs w:val="22"/>
              </w:rPr>
              <w:t>erreform</w:t>
            </w:r>
          </w:p>
        </w:tc>
        <w:tc>
          <w:tcPr>
            <w:tcW w:w="779" w:type="dxa"/>
          </w:tcPr>
          <w:p w14:paraId="53D032BB" w14:textId="77777777" w:rsidR="000F5F51" w:rsidRPr="00CD29C1" w:rsidRDefault="000F5F51">
            <w:pPr>
              <w:rPr>
                <w:rFonts w:ascii="Arial" w:hAnsi="Arial" w:cs="Arial"/>
                <w:bCs/>
              </w:rPr>
            </w:pPr>
          </w:p>
        </w:tc>
        <w:tc>
          <w:tcPr>
            <w:tcW w:w="6376" w:type="dxa"/>
          </w:tcPr>
          <w:p w14:paraId="75371442" w14:textId="77777777" w:rsidR="000F5F51" w:rsidRPr="00CD29C1" w:rsidRDefault="000F5F51">
            <w:pPr>
              <w:rPr>
                <w:rFonts w:ascii="Arial" w:hAnsi="Arial" w:cs="Arial"/>
                <w:bCs/>
              </w:rPr>
            </w:pPr>
          </w:p>
        </w:tc>
        <w:tc>
          <w:tcPr>
            <w:tcW w:w="4238" w:type="dxa"/>
          </w:tcPr>
          <w:p w14:paraId="5D11307F" w14:textId="77777777" w:rsidR="000F5F51" w:rsidRDefault="000F5F51">
            <w:pPr>
              <w:rPr>
                <w:b/>
                <w:bCs/>
                <w:sz w:val="36"/>
                <w:szCs w:val="36"/>
              </w:rPr>
            </w:pPr>
          </w:p>
        </w:tc>
      </w:tr>
      <w:tr w:rsidR="000F5F51" w14:paraId="4BF5D4B1" w14:textId="77777777" w:rsidTr="00D97F32">
        <w:tc>
          <w:tcPr>
            <w:tcW w:w="3628" w:type="dxa"/>
          </w:tcPr>
          <w:p w14:paraId="43D6B899" w14:textId="6CB0BD58" w:rsidR="000F5F51" w:rsidRPr="00CD29C1" w:rsidRDefault="000F5F51" w:rsidP="000F5F51">
            <w:pPr>
              <w:pStyle w:val="Default"/>
              <w:rPr>
                <w:rFonts w:ascii="Arial" w:hAnsi="Arial" w:cs="Arial"/>
                <w:sz w:val="22"/>
                <w:szCs w:val="22"/>
              </w:rPr>
            </w:pPr>
            <w:r w:rsidRPr="00CD29C1">
              <w:rPr>
                <w:rFonts w:ascii="Arial" w:hAnsi="Arial" w:cs="Arial"/>
                <w:sz w:val="22"/>
                <w:szCs w:val="22"/>
              </w:rPr>
              <w:t>Vorarlberg als Part</w:t>
            </w:r>
            <w:r w:rsidR="00CD29C1" w:rsidRPr="00CD29C1">
              <w:rPr>
                <w:rFonts w:ascii="Arial" w:hAnsi="Arial" w:cs="Arial"/>
                <w:sz w:val="22"/>
                <w:szCs w:val="22"/>
              </w:rPr>
              <w:t>ner bei bundesweiten Leuchtturm</w:t>
            </w:r>
            <w:r w:rsidRPr="00CD29C1">
              <w:rPr>
                <w:rFonts w:ascii="Arial" w:hAnsi="Arial" w:cs="Arial"/>
                <w:sz w:val="22"/>
                <w:szCs w:val="22"/>
              </w:rPr>
              <w:t xml:space="preserve">projekten in der Klima- und Energiestrategie des Bundes </w:t>
            </w:r>
          </w:p>
          <w:p w14:paraId="1F748EF0" w14:textId="77777777" w:rsidR="000F5F51" w:rsidRPr="00CD29C1" w:rsidRDefault="000F5F51" w:rsidP="000F5F51">
            <w:pPr>
              <w:pStyle w:val="Default"/>
              <w:rPr>
                <w:rFonts w:ascii="Arial" w:hAnsi="Arial" w:cs="Arial"/>
                <w:bCs/>
                <w:sz w:val="22"/>
                <w:szCs w:val="22"/>
              </w:rPr>
            </w:pPr>
          </w:p>
        </w:tc>
        <w:tc>
          <w:tcPr>
            <w:tcW w:w="779" w:type="dxa"/>
          </w:tcPr>
          <w:p w14:paraId="559C605B" w14:textId="77777777" w:rsidR="000F5F51" w:rsidRPr="00CD29C1" w:rsidRDefault="000F5F51">
            <w:pPr>
              <w:rPr>
                <w:rFonts w:ascii="Arial" w:hAnsi="Arial" w:cs="Arial"/>
                <w:bCs/>
              </w:rPr>
            </w:pPr>
          </w:p>
        </w:tc>
        <w:tc>
          <w:tcPr>
            <w:tcW w:w="6376" w:type="dxa"/>
          </w:tcPr>
          <w:p w14:paraId="6B2974B9" w14:textId="77777777" w:rsidR="000F5F51" w:rsidRPr="00CD29C1" w:rsidRDefault="000F5F51">
            <w:pPr>
              <w:rPr>
                <w:rFonts w:ascii="Arial" w:hAnsi="Arial" w:cs="Arial"/>
                <w:bCs/>
              </w:rPr>
            </w:pPr>
          </w:p>
        </w:tc>
        <w:tc>
          <w:tcPr>
            <w:tcW w:w="4238" w:type="dxa"/>
          </w:tcPr>
          <w:p w14:paraId="306FCC1A" w14:textId="77777777" w:rsidR="000F5F51" w:rsidRDefault="000F5F51">
            <w:pPr>
              <w:rPr>
                <w:b/>
                <w:bCs/>
                <w:sz w:val="36"/>
                <w:szCs w:val="36"/>
              </w:rPr>
            </w:pPr>
          </w:p>
        </w:tc>
      </w:tr>
      <w:tr w:rsidR="000F5F51" w14:paraId="6E7893E4" w14:textId="77777777" w:rsidTr="00D97F32">
        <w:tc>
          <w:tcPr>
            <w:tcW w:w="3628" w:type="dxa"/>
          </w:tcPr>
          <w:p w14:paraId="30ED5C93"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Klimawandelanpassung in der Öffentlichkeitsarbeit des Landes zum Thema machen </w:t>
            </w:r>
          </w:p>
        </w:tc>
        <w:tc>
          <w:tcPr>
            <w:tcW w:w="779" w:type="dxa"/>
          </w:tcPr>
          <w:p w14:paraId="1D0537D0" w14:textId="77777777" w:rsidR="000F5F51" w:rsidRPr="00CD29C1" w:rsidRDefault="000F5F51">
            <w:pPr>
              <w:rPr>
                <w:rFonts w:ascii="Arial" w:hAnsi="Arial" w:cs="Arial"/>
                <w:bCs/>
              </w:rPr>
            </w:pPr>
          </w:p>
        </w:tc>
        <w:tc>
          <w:tcPr>
            <w:tcW w:w="6376" w:type="dxa"/>
          </w:tcPr>
          <w:p w14:paraId="6C3AFA2E" w14:textId="77777777" w:rsidR="000F5F51" w:rsidRPr="00CD29C1" w:rsidRDefault="000F5F51">
            <w:pPr>
              <w:rPr>
                <w:rFonts w:ascii="Arial" w:hAnsi="Arial" w:cs="Arial"/>
                <w:bCs/>
              </w:rPr>
            </w:pPr>
          </w:p>
        </w:tc>
        <w:tc>
          <w:tcPr>
            <w:tcW w:w="4238" w:type="dxa"/>
          </w:tcPr>
          <w:p w14:paraId="2D9CABD3" w14:textId="77777777" w:rsidR="000F5F51" w:rsidRDefault="000F5F51">
            <w:pPr>
              <w:rPr>
                <w:b/>
                <w:bCs/>
                <w:sz w:val="36"/>
                <w:szCs w:val="36"/>
              </w:rPr>
            </w:pPr>
          </w:p>
        </w:tc>
      </w:tr>
      <w:tr w:rsidR="000F5F51" w14:paraId="0683DAE1" w14:textId="77777777" w:rsidTr="00D97F32">
        <w:tc>
          <w:tcPr>
            <w:tcW w:w="3628" w:type="dxa"/>
          </w:tcPr>
          <w:p w14:paraId="22CE94A8" w14:textId="272796CE" w:rsidR="000F5F51" w:rsidRPr="00CD29C1" w:rsidRDefault="000F5F51" w:rsidP="000F5F51">
            <w:pPr>
              <w:pStyle w:val="Default"/>
              <w:rPr>
                <w:rFonts w:ascii="Arial" w:hAnsi="Arial" w:cs="Arial"/>
                <w:sz w:val="22"/>
                <w:szCs w:val="22"/>
              </w:rPr>
            </w:pPr>
            <w:r w:rsidRPr="00CD29C1">
              <w:rPr>
                <w:rFonts w:ascii="Arial" w:hAnsi="Arial" w:cs="Arial"/>
                <w:sz w:val="22"/>
                <w:szCs w:val="22"/>
              </w:rPr>
              <w:t>Einsatz neuer, wit</w:t>
            </w:r>
            <w:r w:rsidR="00CD29C1" w:rsidRPr="00CD29C1">
              <w:rPr>
                <w:rFonts w:ascii="Arial" w:hAnsi="Arial" w:cs="Arial"/>
                <w:sz w:val="22"/>
                <w:szCs w:val="22"/>
              </w:rPr>
              <w:t>terungsbeständiger Fahrbahnmate</w:t>
            </w:r>
            <w:r w:rsidRPr="00CD29C1">
              <w:rPr>
                <w:rFonts w:ascii="Arial" w:hAnsi="Arial" w:cs="Arial"/>
                <w:sz w:val="22"/>
                <w:szCs w:val="22"/>
              </w:rPr>
              <w:t xml:space="preserve">rialien </w:t>
            </w:r>
          </w:p>
          <w:p w14:paraId="6A29AA33" w14:textId="77777777" w:rsidR="000F5F51" w:rsidRPr="00CD29C1" w:rsidRDefault="000F5F51" w:rsidP="000F5F51">
            <w:pPr>
              <w:pStyle w:val="Default"/>
              <w:rPr>
                <w:rFonts w:ascii="Arial" w:hAnsi="Arial" w:cs="Arial"/>
                <w:sz w:val="22"/>
                <w:szCs w:val="22"/>
              </w:rPr>
            </w:pPr>
          </w:p>
        </w:tc>
        <w:tc>
          <w:tcPr>
            <w:tcW w:w="779" w:type="dxa"/>
          </w:tcPr>
          <w:p w14:paraId="5B735711" w14:textId="77777777" w:rsidR="000F5F51" w:rsidRPr="00CD29C1" w:rsidRDefault="000F5F51">
            <w:pPr>
              <w:rPr>
                <w:rFonts w:ascii="Arial" w:hAnsi="Arial" w:cs="Arial"/>
                <w:bCs/>
              </w:rPr>
            </w:pPr>
          </w:p>
        </w:tc>
        <w:tc>
          <w:tcPr>
            <w:tcW w:w="6376" w:type="dxa"/>
          </w:tcPr>
          <w:p w14:paraId="72E020A2" w14:textId="77777777" w:rsidR="000F5F51" w:rsidRPr="00CD29C1" w:rsidRDefault="000F5F51">
            <w:pPr>
              <w:rPr>
                <w:rFonts w:ascii="Arial" w:hAnsi="Arial" w:cs="Arial"/>
                <w:bCs/>
              </w:rPr>
            </w:pPr>
          </w:p>
        </w:tc>
        <w:tc>
          <w:tcPr>
            <w:tcW w:w="4238" w:type="dxa"/>
          </w:tcPr>
          <w:p w14:paraId="1B50D18D" w14:textId="77777777" w:rsidR="000F5F51" w:rsidRDefault="000F5F51">
            <w:pPr>
              <w:rPr>
                <w:b/>
                <w:bCs/>
                <w:sz w:val="36"/>
                <w:szCs w:val="36"/>
              </w:rPr>
            </w:pPr>
          </w:p>
        </w:tc>
      </w:tr>
      <w:tr w:rsidR="000F5F51" w14:paraId="48778C49" w14:textId="77777777" w:rsidTr="00D97F32">
        <w:tc>
          <w:tcPr>
            <w:tcW w:w="3628" w:type="dxa"/>
          </w:tcPr>
          <w:p w14:paraId="0B709640"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lastRenderedPageBreak/>
              <w:t xml:space="preserve">Aktualisierung der E-Mobilitätsstrategie </w:t>
            </w:r>
          </w:p>
        </w:tc>
        <w:tc>
          <w:tcPr>
            <w:tcW w:w="779" w:type="dxa"/>
          </w:tcPr>
          <w:p w14:paraId="7940C4AD" w14:textId="77777777" w:rsidR="000F5F51" w:rsidRPr="00CD29C1" w:rsidRDefault="000F5F51">
            <w:pPr>
              <w:rPr>
                <w:rFonts w:ascii="Arial" w:hAnsi="Arial" w:cs="Arial"/>
                <w:bCs/>
              </w:rPr>
            </w:pPr>
          </w:p>
        </w:tc>
        <w:tc>
          <w:tcPr>
            <w:tcW w:w="6376" w:type="dxa"/>
          </w:tcPr>
          <w:p w14:paraId="44C6203A" w14:textId="77777777" w:rsidR="000F5F51" w:rsidRPr="00CD29C1" w:rsidRDefault="000F5F51">
            <w:pPr>
              <w:rPr>
                <w:rFonts w:ascii="Arial" w:hAnsi="Arial" w:cs="Arial"/>
                <w:bCs/>
              </w:rPr>
            </w:pPr>
          </w:p>
        </w:tc>
        <w:tc>
          <w:tcPr>
            <w:tcW w:w="4238" w:type="dxa"/>
          </w:tcPr>
          <w:p w14:paraId="7FCF22D0" w14:textId="77777777" w:rsidR="000F5F51" w:rsidRDefault="000F5F51">
            <w:pPr>
              <w:rPr>
                <w:b/>
                <w:bCs/>
                <w:sz w:val="36"/>
                <w:szCs w:val="36"/>
              </w:rPr>
            </w:pPr>
          </w:p>
        </w:tc>
      </w:tr>
      <w:tr w:rsidR="000F5F51" w14:paraId="6C82E71A" w14:textId="77777777" w:rsidTr="00D97F32">
        <w:tc>
          <w:tcPr>
            <w:tcW w:w="3628" w:type="dxa"/>
          </w:tcPr>
          <w:p w14:paraId="2D4D96C6"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Nutzung der E-Mobilität als Destinationswerbung im Tourismus, Ausbau der E-Ladeinfrastruktur in den Beherbergungsstätten </w:t>
            </w:r>
          </w:p>
          <w:p w14:paraId="149E03FF"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Förderung von E-Car-Sharing-Fahrzeugen </w:t>
            </w:r>
          </w:p>
          <w:p w14:paraId="0D0C0DDB" w14:textId="77777777" w:rsidR="000F5F51" w:rsidRPr="00CD29C1" w:rsidRDefault="000F5F51" w:rsidP="000F5F51">
            <w:pPr>
              <w:pStyle w:val="Default"/>
              <w:rPr>
                <w:rFonts w:ascii="Arial" w:hAnsi="Arial" w:cs="Arial"/>
                <w:sz w:val="22"/>
                <w:szCs w:val="22"/>
              </w:rPr>
            </w:pPr>
          </w:p>
        </w:tc>
        <w:tc>
          <w:tcPr>
            <w:tcW w:w="779" w:type="dxa"/>
          </w:tcPr>
          <w:p w14:paraId="227C3139" w14:textId="77777777" w:rsidR="000F5F51" w:rsidRPr="00CD29C1" w:rsidRDefault="000F5F51">
            <w:pPr>
              <w:rPr>
                <w:rFonts w:ascii="Arial" w:hAnsi="Arial" w:cs="Arial"/>
                <w:bCs/>
              </w:rPr>
            </w:pPr>
          </w:p>
        </w:tc>
        <w:tc>
          <w:tcPr>
            <w:tcW w:w="6376" w:type="dxa"/>
          </w:tcPr>
          <w:p w14:paraId="1179270F" w14:textId="77777777" w:rsidR="000F5F51" w:rsidRPr="00CD29C1" w:rsidRDefault="000F5F51">
            <w:pPr>
              <w:rPr>
                <w:rFonts w:ascii="Arial" w:hAnsi="Arial" w:cs="Arial"/>
                <w:bCs/>
              </w:rPr>
            </w:pPr>
          </w:p>
        </w:tc>
        <w:tc>
          <w:tcPr>
            <w:tcW w:w="4238" w:type="dxa"/>
          </w:tcPr>
          <w:p w14:paraId="6FDC2BA2" w14:textId="77777777" w:rsidR="000F5F51" w:rsidRDefault="000F5F51">
            <w:pPr>
              <w:rPr>
                <w:b/>
                <w:bCs/>
                <w:sz w:val="36"/>
                <w:szCs w:val="36"/>
              </w:rPr>
            </w:pPr>
          </w:p>
        </w:tc>
      </w:tr>
      <w:tr w:rsidR="000F5F51" w14:paraId="4CCC721E" w14:textId="77777777" w:rsidTr="00D97F32">
        <w:tc>
          <w:tcPr>
            <w:tcW w:w="3628" w:type="dxa"/>
          </w:tcPr>
          <w:p w14:paraId="74E8B705"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Ausbau der E-Ladeinfrastruktur für den Radverkehr und den Pkw-Verkehr</w:t>
            </w:r>
          </w:p>
        </w:tc>
        <w:tc>
          <w:tcPr>
            <w:tcW w:w="779" w:type="dxa"/>
          </w:tcPr>
          <w:p w14:paraId="1EC22E49" w14:textId="77777777" w:rsidR="000F5F51" w:rsidRPr="00CD29C1" w:rsidRDefault="000F5F51">
            <w:pPr>
              <w:rPr>
                <w:rFonts w:ascii="Arial" w:hAnsi="Arial" w:cs="Arial"/>
                <w:bCs/>
              </w:rPr>
            </w:pPr>
          </w:p>
        </w:tc>
        <w:tc>
          <w:tcPr>
            <w:tcW w:w="6376" w:type="dxa"/>
          </w:tcPr>
          <w:p w14:paraId="1A76568D" w14:textId="77777777" w:rsidR="000F5F51" w:rsidRPr="00CD29C1" w:rsidRDefault="000F5F51">
            <w:pPr>
              <w:rPr>
                <w:rFonts w:ascii="Arial" w:hAnsi="Arial" w:cs="Arial"/>
                <w:bCs/>
              </w:rPr>
            </w:pPr>
          </w:p>
        </w:tc>
        <w:tc>
          <w:tcPr>
            <w:tcW w:w="4238" w:type="dxa"/>
          </w:tcPr>
          <w:p w14:paraId="48E32342" w14:textId="77777777" w:rsidR="000F5F51" w:rsidRDefault="000F5F51">
            <w:pPr>
              <w:rPr>
                <w:b/>
                <w:bCs/>
                <w:sz w:val="36"/>
                <w:szCs w:val="36"/>
              </w:rPr>
            </w:pPr>
          </w:p>
        </w:tc>
      </w:tr>
      <w:tr w:rsidR="000F5F51" w14:paraId="385E3B19" w14:textId="77777777" w:rsidTr="00D97F32">
        <w:tc>
          <w:tcPr>
            <w:tcW w:w="3628" w:type="dxa"/>
          </w:tcPr>
          <w:p w14:paraId="5A42CC41" w14:textId="58650571" w:rsidR="000F5F51" w:rsidRPr="00CD29C1" w:rsidRDefault="000F5F51" w:rsidP="000F5F51">
            <w:pPr>
              <w:pStyle w:val="Default"/>
              <w:rPr>
                <w:rFonts w:ascii="Arial" w:hAnsi="Arial" w:cs="Arial"/>
                <w:sz w:val="22"/>
                <w:szCs w:val="22"/>
              </w:rPr>
            </w:pPr>
            <w:r w:rsidRPr="00CD29C1">
              <w:rPr>
                <w:rFonts w:ascii="Arial" w:hAnsi="Arial" w:cs="Arial"/>
                <w:sz w:val="22"/>
                <w:szCs w:val="22"/>
              </w:rPr>
              <w:t>Pilotprojekt: Unter</w:t>
            </w:r>
            <w:r w:rsidR="00CD29C1" w:rsidRPr="00CD29C1">
              <w:rPr>
                <w:rFonts w:ascii="Arial" w:hAnsi="Arial" w:cs="Arial"/>
                <w:sz w:val="22"/>
                <w:szCs w:val="22"/>
              </w:rPr>
              <w:t>suchung von Lärmschutzalternati</w:t>
            </w:r>
            <w:r w:rsidRPr="00CD29C1">
              <w:rPr>
                <w:rFonts w:ascii="Arial" w:hAnsi="Arial" w:cs="Arial"/>
                <w:sz w:val="22"/>
                <w:szCs w:val="22"/>
              </w:rPr>
              <w:t>ven an Landesstraßen !!</w:t>
            </w:r>
          </w:p>
          <w:p w14:paraId="4FA2ADE8" w14:textId="77777777" w:rsidR="000F5F51" w:rsidRPr="00CD29C1" w:rsidRDefault="000F5F51" w:rsidP="000F5F51">
            <w:pPr>
              <w:pStyle w:val="Default"/>
              <w:rPr>
                <w:rFonts w:ascii="Arial" w:hAnsi="Arial" w:cs="Arial"/>
                <w:sz w:val="22"/>
                <w:szCs w:val="22"/>
              </w:rPr>
            </w:pPr>
          </w:p>
        </w:tc>
        <w:tc>
          <w:tcPr>
            <w:tcW w:w="779" w:type="dxa"/>
          </w:tcPr>
          <w:p w14:paraId="2EF68462" w14:textId="67F7247B" w:rsidR="000F5F51" w:rsidRPr="00CD29C1" w:rsidRDefault="00CD29C1">
            <w:pPr>
              <w:rPr>
                <w:rFonts w:ascii="Arial" w:hAnsi="Arial" w:cs="Arial"/>
                <w:bCs/>
              </w:rPr>
            </w:pPr>
            <w:r w:rsidRPr="00CD29C1">
              <w:rPr>
                <w:rFonts w:ascii="Arial" w:hAnsi="Arial" w:cs="Arial"/>
                <w:bCs/>
              </w:rPr>
              <w:t>125</w:t>
            </w:r>
          </w:p>
        </w:tc>
        <w:tc>
          <w:tcPr>
            <w:tcW w:w="6376" w:type="dxa"/>
          </w:tcPr>
          <w:p w14:paraId="42417B0B" w14:textId="7A38969E" w:rsidR="000F5F51" w:rsidRPr="00CD29C1" w:rsidRDefault="00CD29C1">
            <w:pPr>
              <w:rPr>
                <w:rFonts w:ascii="Arial" w:hAnsi="Arial" w:cs="Arial"/>
                <w:bCs/>
              </w:rPr>
            </w:pPr>
            <w:r w:rsidRPr="00CD29C1">
              <w:rPr>
                <w:rFonts w:ascii="Arial" w:hAnsi="Arial" w:cs="Arial"/>
                <w:bCs/>
              </w:rPr>
              <w:t>Beim Straßenverkehr haben das Land Vorarlberg sowie die betroffenen Gemeinden den Aktionsplan 201890 zur Regelung der Lärmprobleme und Lärmauswirkungen an Hauptverkehrsstraßen in Vorarlberg ausgearbeitet. Gegenüber dem Aktionsplan 2013 hat die Anzahl an Lärm-Betroffenen um etwa 10 % zugenommen, wobei der Umfang der untersuchten Straßenkilometer um 8 % gegenüber 2013 erweitert wurde.</w:t>
            </w:r>
          </w:p>
        </w:tc>
        <w:tc>
          <w:tcPr>
            <w:tcW w:w="4238" w:type="dxa"/>
          </w:tcPr>
          <w:p w14:paraId="651A2DDC" w14:textId="77777777" w:rsidR="000F5F51" w:rsidRDefault="000F5F51">
            <w:pPr>
              <w:rPr>
                <w:b/>
                <w:bCs/>
                <w:sz w:val="36"/>
                <w:szCs w:val="36"/>
              </w:rPr>
            </w:pPr>
          </w:p>
        </w:tc>
      </w:tr>
      <w:tr w:rsidR="000F5F51" w14:paraId="6E8FB922" w14:textId="77777777" w:rsidTr="00D97F32">
        <w:tc>
          <w:tcPr>
            <w:tcW w:w="3628" w:type="dxa"/>
          </w:tcPr>
          <w:p w14:paraId="120DF052"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Umsetzung Umgebungslärmaktionsplan des Landes</w:t>
            </w:r>
          </w:p>
        </w:tc>
        <w:tc>
          <w:tcPr>
            <w:tcW w:w="779" w:type="dxa"/>
          </w:tcPr>
          <w:p w14:paraId="3BC94325" w14:textId="2E39F15F" w:rsidR="000F5F51" w:rsidRPr="00CD29C1" w:rsidRDefault="00CD29C1">
            <w:pPr>
              <w:rPr>
                <w:rFonts w:ascii="Arial" w:hAnsi="Arial" w:cs="Arial"/>
                <w:bCs/>
              </w:rPr>
            </w:pPr>
            <w:r w:rsidRPr="00CD29C1">
              <w:rPr>
                <w:rFonts w:ascii="Arial" w:hAnsi="Arial" w:cs="Arial"/>
                <w:bCs/>
              </w:rPr>
              <w:t>126</w:t>
            </w:r>
          </w:p>
        </w:tc>
        <w:tc>
          <w:tcPr>
            <w:tcW w:w="6376" w:type="dxa"/>
          </w:tcPr>
          <w:p w14:paraId="3321B59D" w14:textId="66ADA258" w:rsidR="000F5F51" w:rsidRPr="00CD29C1" w:rsidRDefault="00CD29C1">
            <w:pPr>
              <w:rPr>
                <w:rFonts w:ascii="Arial" w:hAnsi="Arial" w:cs="Arial"/>
                <w:bCs/>
              </w:rPr>
            </w:pPr>
            <w:r w:rsidRPr="00CD29C1">
              <w:rPr>
                <w:rFonts w:ascii="Arial" w:hAnsi="Arial" w:cs="Arial"/>
                <w:bCs/>
              </w:rPr>
              <w:t xml:space="preserve">Lärmmindernde </w:t>
            </w:r>
            <w:proofErr w:type="spellStart"/>
            <w:r w:rsidRPr="00CD29C1">
              <w:rPr>
                <w:rFonts w:ascii="Arial" w:hAnsi="Arial" w:cs="Arial"/>
                <w:bCs/>
              </w:rPr>
              <w:t>Fahrbahnbeläge</w:t>
            </w:r>
            <w:proofErr w:type="spellEnd"/>
            <w:r w:rsidRPr="00CD29C1">
              <w:rPr>
                <w:rFonts w:ascii="Arial" w:hAnsi="Arial" w:cs="Arial"/>
                <w:bCs/>
              </w:rPr>
              <w:t xml:space="preserve"> </w:t>
            </w:r>
            <w:r w:rsidRPr="00CD29C1">
              <w:rPr>
                <w:rFonts w:ascii="Arial" w:hAnsi="Arial" w:cs="Arial"/>
                <w:bCs/>
              </w:rPr>
              <w:t xml:space="preserve"> Straßeninstandhaltung (Verbesserung von Unebenheiten,…) </w:t>
            </w:r>
            <w:r w:rsidRPr="00CD29C1">
              <w:rPr>
                <w:rFonts w:ascii="Arial" w:hAnsi="Arial" w:cs="Arial"/>
                <w:bCs/>
              </w:rPr>
              <w:t xml:space="preserve"> Optimierung von Verkehrsflüssen, Verstetigung des </w:t>
            </w:r>
            <w:proofErr w:type="spellStart"/>
            <w:r w:rsidRPr="00CD29C1">
              <w:rPr>
                <w:rFonts w:ascii="Arial" w:hAnsi="Arial" w:cs="Arial"/>
                <w:bCs/>
              </w:rPr>
              <w:t>KfzVerkehrs</w:t>
            </w:r>
            <w:proofErr w:type="spellEnd"/>
            <w:r w:rsidRPr="00CD29C1">
              <w:rPr>
                <w:rFonts w:ascii="Arial" w:hAnsi="Arial" w:cs="Arial"/>
                <w:bCs/>
              </w:rPr>
              <w:t xml:space="preserve"> </w:t>
            </w:r>
            <w:r w:rsidRPr="00CD29C1">
              <w:rPr>
                <w:rFonts w:ascii="Arial" w:hAnsi="Arial" w:cs="Arial"/>
                <w:bCs/>
              </w:rPr>
              <w:t></w:t>
            </w:r>
          </w:p>
        </w:tc>
        <w:tc>
          <w:tcPr>
            <w:tcW w:w="4238" w:type="dxa"/>
          </w:tcPr>
          <w:p w14:paraId="2F411357" w14:textId="0C6F7D84" w:rsidR="000F5F51" w:rsidRDefault="00455469">
            <w:pPr>
              <w:rPr>
                <w:b/>
                <w:bCs/>
                <w:sz w:val="36"/>
                <w:szCs w:val="36"/>
              </w:rPr>
            </w:pPr>
            <w:r>
              <w:rPr>
                <w:b/>
                <w:bCs/>
                <w:noProof/>
                <w:sz w:val="36"/>
                <w:szCs w:val="36"/>
                <w:lang w:eastAsia="de-DE"/>
              </w:rPr>
              <mc:AlternateContent>
                <mc:Choice Requires="wps">
                  <w:drawing>
                    <wp:anchor distT="0" distB="0" distL="114300" distR="114300" simplePos="0" relativeHeight="251665408" behindDoc="0" locked="0" layoutInCell="1" allowOverlap="1" wp14:anchorId="2C2EE807" wp14:editId="1E881B6D">
                      <wp:simplePos x="0" y="0"/>
                      <wp:positionH relativeFrom="column">
                        <wp:posOffset>-5080</wp:posOffset>
                      </wp:positionH>
                      <wp:positionV relativeFrom="paragraph">
                        <wp:posOffset>26670</wp:posOffset>
                      </wp:positionV>
                      <wp:extent cx="978408" cy="484632"/>
                      <wp:effectExtent l="19050" t="19050" r="12700" b="29845"/>
                      <wp:wrapNone/>
                      <wp:docPr id="4" name="Pfeil nach rechts 4"/>
                      <wp:cNvGraphicFramePr/>
                      <a:graphic xmlns:a="http://schemas.openxmlformats.org/drawingml/2006/main">
                        <a:graphicData uri="http://schemas.microsoft.com/office/word/2010/wordprocessingShape">
                          <wps:wsp>
                            <wps:cNvSpPr/>
                            <wps:spPr>
                              <a:xfrm rot="10800000">
                                <a:off x="0" y="0"/>
                                <a:ext cx="978408" cy="48463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21B559" id="Pfeil nach rechts 4" o:spid="_x0000_s1026" type="#_x0000_t13" style="position:absolute;margin-left:-.4pt;margin-top:2.1pt;width:77.05pt;height:38.1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" adj="16250" fillcolor="#5b9bd5" strokecolor="#41719c" strokeweight="1pt"/>
                  </w:pict>
                </mc:Fallback>
              </mc:AlternateContent>
            </w:r>
          </w:p>
        </w:tc>
      </w:tr>
      <w:tr w:rsidR="000F5F51" w14:paraId="487BE111" w14:textId="77777777" w:rsidTr="00D97F32">
        <w:tc>
          <w:tcPr>
            <w:tcW w:w="3628" w:type="dxa"/>
          </w:tcPr>
          <w:p w14:paraId="1ABE46F6" w14:textId="77777777" w:rsidR="000F5F51" w:rsidRPr="00CD29C1" w:rsidRDefault="000F5F51" w:rsidP="000F5F51">
            <w:pPr>
              <w:pStyle w:val="Default"/>
              <w:rPr>
                <w:rFonts w:ascii="Arial" w:hAnsi="Arial" w:cs="Arial"/>
                <w:sz w:val="22"/>
                <w:szCs w:val="22"/>
              </w:rPr>
            </w:pPr>
            <w:r w:rsidRPr="00CD29C1">
              <w:rPr>
                <w:rFonts w:ascii="Arial" w:hAnsi="Arial" w:cs="Arial"/>
                <w:sz w:val="22"/>
                <w:szCs w:val="22"/>
              </w:rPr>
              <w:t xml:space="preserve">Lärmsanierung an Bundesstraßen (A14 </w:t>
            </w:r>
            <w:proofErr w:type="spellStart"/>
            <w:r w:rsidRPr="00CD29C1">
              <w:rPr>
                <w:rFonts w:ascii="Arial" w:hAnsi="Arial" w:cs="Arial"/>
                <w:sz w:val="22"/>
                <w:szCs w:val="22"/>
              </w:rPr>
              <w:t>Altach</w:t>
            </w:r>
            <w:proofErr w:type="spellEnd"/>
            <w:r w:rsidRPr="00CD29C1">
              <w:rPr>
                <w:rFonts w:ascii="Arial" w:hAnsi="Arial" w:cs="Arial"/>
                <w:sz w:val="22"/>
                <w:szCs w:val="22"/>
              </w:rPr>
              <w:t xml:space="preserve"> / Mäder, Bludenz, S16 sowie bei Kontrollstelle </w:t>
            </w:r>
            <w:proofErr w:type="spellStart"/>
            <w:r w:rsidRPr="00CD29C1">
              <w:rPr>
                <w:rFonts w:ascii="Arial" w:hAnsi="Arial" w:cs="Arial"/>
                <w:sz w:val="22"/>
                <w:szCs w:val="22"/>
              </w:rPr>
              <w:t>Lauterach</w:t>
            </w:r>
            <w:proofErr w:type="spellEnd"/>
            <w:r w:rsidRPr="00CD29C1">
              <w:rPr>
                <w:rFonts w:ascii="Arial" w:hAnsi="Arial" w:cs="Arial"/>
                <w:sz w:val="22"/>
                <w:szCs w:val="22"/>
              </w:rPr>
              <w:t xml:space="preserve"> A 14) </w:t>
            </w:r>
          </w:p>
          <w:p w14:paraId="10B51DB7" w14:textId="77777777" w:rsidR="000F5F51" w:rsidRPr="00CD29C1" w:rsidRDefault="000F5F51" w:rsidP="000F5F51">
            <w:pPr>
              <w:pStyle w:val="Default"/>
              <w:rPr>
                <w:rFonts w:ascii="Arial" w:hAnsi="Arial" w:cs="Arial"/>
                <w:sz w:val="22"/>
                <w:szCs w:val="22"/>
              </w:rPr>
            </w:pPr>
          </w:p>
        </w:tc>
        <w:tc>
          <w:tcPr>
            <w:tcW w:w="779" w:type="dxa"/>
          </w:tcPr>
          <w:p w14:paraId="0F41C0DD" w14:textId="1361F3D3" w:rsidR="000F5F51" w:rsidRPr="00CD29C1" w:rsidRDefault="00CD29C1">
            <w:pPr>
              <w:rPr>
                <w:rFonts w:ascii="Arial" w:hAnsi="Arial" w:cs="Arial"/>
                <w:bCs/>
              </w:rPr>
            </w:pPr>
            <w:r w:rsidRPr="00CD29C1">
              <w:rPr>
                <w:rFonts w:ascii="Arial" w:hAnsi="Arial" w:cs="Arial"/>
                <w:bCs/>
              </w:rPr>
              <w:t>126</w:t>
            </w:r>
          </w:p>
        </w:tc>
        <w:tc>
          <w:tcPr>
            <w:tcW w:w="6376" w:type="dxa"/>
          </w:tcPr>
          <w:p w14:paraId="6890876B" w14:textId="1ECC017E" w:rsidR="000F5F51" w:rsidRPr="00CD29C1" w:rsidRDefault="00CD29C1">
            <w:pPr>
              <w:rPr>
                <w:rFonts w:ascii="Arial" w:hAnsi="Arial" w:cs="Arial"/>
                <w:bCs/>
              </w:rPr>
            </w:pPr>
            <w:r w:rsidRPr="00CD29C1">
              <w:rPr>
                <w:rFonts w:ascii="Arial" w:hAnsi="Arial" w:cs="Arial"/>
                <w:bCs/>
              </w:rPr>
              <w:t xml:space="preserve">Die </w:t>
            </w:r>
            <w:proofErr w:type="spellStart"/>
            <w:r w:rsidRPr="00CD29C1">
              <w:rPr>
                <w:rFonts w:ascii="Arial" w:hAnsi="Arial" w:cs="Arial"/>
                <w:bCs/>
              </w:rPr>
              <w:t>Asfinag</w:t>
            </w:r>
            <w:proofErr w:type="spellEnd"/>
            <w:r w:rsidRPr="00CD29C1">
              <w:rPr>
                <w:rFonts w:ascii="Arial" w:hAnsi="Arial" w:cs="Arial"/>
                <w:bCs/>
              </w:rPr>
              <w:t xml:space="preserve"> legt auf Autobahnen und Schnellstraßen den Handlungsbedarf fest. In Vorarlberg sind bis 2023 Lärmschutzmaßnahmen auf der A 14 im Bereich </w:t>
            </w:r>
            <w:proofErr w:type="spellStart"/>
            <w:r w:rsidRPr="00CD29C1">
              <w:rPr>
                <w:rFonts w:ascii="Arial" w:hAnsi="Arial" w:cs="Arial"/>
                <w:bCs/>
              </w:rPr>
              <w:t>Altach</w:t>
            </w:r>
            <w:proofErr w:type="spellEnd"/>
            <w:r w:rsidRPr="00CD29C1">
              <w:rPr>
                <w:rFonts w:ascii="Arial" w:hAnsi="Arial" w:cs="Arial"/>
                <w:bCs/>
              </w:rPr>
              <w:t xml:space="preserve">/Mäder und in Bludenz sowie im Zusammenhang mit Ausbaumaßnahmen auf der S 16 und bei den Kontrollplätzen in </w:t>
            </w:r>
            <w:proofErr w:type="spellStart"/>
            <w:r w:rsidRPr="00CD29C1">
              <w:rPr>
                <w:rFonts w:ascii="Arial" w:hAnsi="Arial" w:cs="Arial"/>
                <w:bCs/>
              </w:rPr>
              <w:t>Lauterach</w:t>
            </w:r>
            <w:proofErr w:type="spellEnd"/>
            <w:r w:rsidRPr="00CD29C1">
              <w:rPr>
                <w:rFonts w:ascii="Arial" w:hAnsi="Arial" w:cs="Arial"/>
                <w:bCs/>
              </w:rPr>
              <w:t xml:space="preserve"> geplant. Grundsätzlich sollte geprüft werden, wo überhaupt Handlungspotenzial bei den Autobahnen und Schnellstraßen in Vorarlberg besteht und welche Maßnahmen (aktiv wie passiv) daraus abgeleitet werden. Eine Verkehrsbeeinflussungsanlage auf der A 14 bzw. eine Geschwindigkeitsreduktion würde jedenfalls zum Lärmschutz einen Beitrag leisten.</w:t>
            </w:r>
          </w:p>
        </w:tc>
        <w:tc>
          <w:tcPr>
            <w:tcW w:w="4238" w:type="dxa"/>
          </w:tcPr>
          <w:p w14:paraId="0BA8095D" w14:textId="77777777" w:rsidR="000F5F51" w:rsidRDefault="000F5F51">
            <w:pPr>
              <w:rPr>
                <w:b/>
                <w:bCs/>
                <w:sz w:val="36"/>
                <w:szCs w:val="36"/>
              </w:rPr>
            </w:pPr>
          </w:p>
        </w:tc>
      </w:tr>
    </w:tbl>
    <w:p w14:paraId="5376306D" w14:textId="77777777" w:rsidR="00FD3D7D" w:rsidRDefault="00FD3D7D" w:rsidP="00FD3D7D">
      <w:pPr>
        <w:pStyle w:val="Default"/>
        <w:rPr>
          <w:sz w:val="16"/>
          <w:szCs w:val="16"/>
        </w:rPr>
      </w:pPr>
    </w:p>
    <w:p w14:paraId="782CAAF9" w14:textId="77777777" w:rsidR="00205EE1" w:rsidRDefault="00205EE1" w:rsidP="00205EE1">
      <w:pPr>
        <w:pStyle w:val="Default"/>
        <w:rPr>
          <w:sz w:val="16"/>
          <w:szCs w:val="16"/>
        </w:rPr>
      </w:pPr>
    </w:p>
    <w:p w14:paraId="64A80971" w14:textId="77777777" w:rsidR="00FD3D7D" w:rsidRPr="00FD3D7D" w:rsidRDefault="00FD3D7D" w:rsidP="00FD3D7D">
      <w:pPr>
        <w:pStyle w:val="Default"/>
        <w:rPr>
          <w:sz w:val="14"/>
          <w:szCs w:val="16"/>
        </w:rPr>
      </w:pPr>
    </w:p>
    <w:p w14:paraId="1D7F1EFA" w14:textId="77777777" w:rsidR="00FD3D7D" w:rsidRDefault="00FD3D7D" w:rsidP="000937B3">
      <w:pPr>
        <w:pStyle w:val="Default"/>
        <w:rPr>
          <w:sz w:val="16"/>
          <w:szCs w:val="16"/>
        </w:rPr>
      </w:pPr>
    </w:p>
    <w:p w14:paraId="30D41804" w14:textId="77777777" w:rsidR="000937B3" w:rsidRDefault="000937B3" w:rsidP="000937B3">
      <w:pPr>
        <w:pStyle w:val="Default"/>
        <w:rPr>
          <w:sz w:val="16"/>
          <w:szCs w:val="16"/>
        </w:rPr>
      </w:pPr>
    </w:p>
    <w:sectPr w:rsidR="000937B3" w:rsidSect="00CD39D0">
      <w:pgSz w:w="16839" w:h="11907" w:orient="landscape" w:code="9"/>
      <w:pgMar w:top="1418" w:right="851" w:bottom="1418" w:left="851"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5"/>
    <w:rsid w:val="000937B3"/>
    <w:rsid w:val="000C17E8"/>
    <w:rsid w:val="000F5F51"/>
    <w:rsid w:val="0011323E"/>
    <w:rsid w:val="00172937"/>
    <w:rsid w:val="00205EE1"/>
    <w:rsid w:val="0022686B"/>
    <w:rsid w:val="002638B4"/>
    <w:rsid w:val="00350BCC"/>
    <w:rsid w:val="00366212"/>
    <w:rsid w:val="00455469"/>
    <w:rsid w:val="00456FD8"/>
    <w:rsid w:val="005279E5"/>
    <w:rsid w:val="00555898"/>
    <w:rsid w:val="0057523B"/>
    <w:rsid w:val="005A54ED"/>
    <w:rsid w:val="005C4844"/>
    <w:rsid w:val="005E4A65"/>
    <w:rsid w:val="007526EB"/>
    <w:rsid w:val="007A7E85"/>
    <w:rsid w:val="00823DD5"/>
    <w:rsid w:val="00827ABB"/>
    <w:rsid w:val="009C5B1B"/>
    <w:rsid w:val="00B21550"/>
    <w:rsid w:val="00B429BC"/>
    <w:rsid w:val="00BF43B8"/>
    <w:rsid w:val="00C3764C"/>
    <w:rsid w:val="00C467E6"/>
    <w:rsid w:val="00CB3910"/>
    <w:rsid w:val="00CD29C1"/>
    <w:rsid w:val="00CD39D0"/>
    <w:rsid w:val="00CF7900"/>
    <w:rsid w:val="00D10803"/>
    <w:rsid w:val="00D55878"/>
    <w:rsid w:val="00D97F32"/>
    <w:rsid w:val="00DB168C"/>
    <w:rsid w:val="00DB648D"/>
    <w:rsid w:val="00DD59CA"/>
    <w:rsid w:val="00DF3AFD"/>
    <w:rsid w:val="00E72F29"/>
    <w:rsid w:val="00F53E46"/>
    <w:rsid w:val="00FC2C47"/>
    <w:rsid w:val="00FD3D7D"/>
    <w:rsid w:val="00FE7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0588B"/>
  <w15:chartTrackingRefBased/>
  <w15:docId w15:val="{52D53875-9B2E-4058-82A8-4B8DDF84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E4A65"/>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20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2E416-522F-4F08-9317-57D2C61A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3593</Words>
  <Characters>22636</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8</cp:revision>
  <dcterms:created xsi:type="dcterms:W3CDTF">2019-04-30T11:55:00Z</dcterms:created>
  <dcterms:modified xsi:type="dcterms:W3CDTF">2019-04-30T14:55:00Z</dcterms:modified>
</cp:coreProperties>
</file>