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ED" w:rsidRPr="0035119F" w:rsidRDefault="008E2CED" w:rsidP="008E2CED">
      <w:pPr>
        <w:pStyle w:val="StandardWeb"/>
        <w:shd w:val="clear" w:color="auto" w:fill="B5D8A6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 w:rsidRPr="0035119F">
        <w:rPr>
          <w:rFonts w:ascii="Arial" w:hAnsi="Arial" w:cs="Arial"/>
          <w:color w:val="000000"/>
        </w:rPr>
        <w:t>Vorteile Südring </w:t>
      </w:r>
    </w:p>
    <w:p w:rsidR="008E2CED" w:rsidRPr="0035119F" w:rsidRDefault="008E2CED" w:rsidP="008E2CED">
      <w:pPr>
        <w:pStyle w:val="StandardWeb"/>
        <w:shd w:val="clear" w:color="auto" w:fill="B5D8A6"/>
        <w:spacing w:before="0" w:beforeAutospacing="0" w:after="0" w:afterAutospacing="0"/>
        <w:rPr>
          <w:rFonts w:ascii="Arial" w:hAnsi="Arial" w:cs="Arial"/>
          <w:color w:val="000000"/>
        </w:rPr>
      </w:pPr>
      <w:r w:rsidRPr="0035119F">
        <w:rPr>
          <w:rFonts w:ascii="Arial" w:hAnsi="Arial" w:cs="Arial"/>
          <w:color w:val="000000"/>
        </w:rPr>
        <w:t> </w:t>
      </w:r>
    </w:p>
    <w:p w:rsidR="008E2CED" w:rsidRPr="0035119F" w:rsidRDefault="008E2CED" w:rsidP="008E2CED">
      <w:pPr>
        <w:pStyle w:val="StandardWeb"/>
        <w:shd w:val="clear" w:color="auto" w:fill="B5D8A6"/>
        <w:spacing w:before="0" w:beforeAutospacing="0" w:after="0" w:afterAutospacing="0"/>
        <w:rPr>
          <w:rFonts w:ascii="Arial" w:hAnsi="Arial" w:cs="Arial"/>
          <w:color w:val="000000"/>
        </w:rPr>
      </w:pPr>
      <w:r w:rsidRPr="0035119F">
        <w:rPr>
          <w:rFonts w:ascii="Arial" w:hAnsi="Arial" w:cs="Arial"/>
          <w:color w:val="000000"/>
        </w:rPr>
        <w:t> </w:t>
      </w:r>
    </w:p>
    <w:p w:rsidR="008E2CED" w:rsidRPr="0035119F" w:rsidRDefault="008E2CED" w:rsidP="008E2CED">
      <w:pPr>
        <w:pStyle w:val="StandardWeb"/>
        <w:shd w:val="clear" w:color="auto" w:fill="B5D8A6"/>
        <w:spacing w:before="0" w:beforeAutospacing="0" w:after="0" w:afterAutospacing="0"/>
        <w:rPr>
          <w:rFonts w:ascii="Arial" w:hAnsi="Arial" w:cs="Arial"/>
          <w:color w:val="000000"/>
        </w:rPr>
      </w:pPr>
      <w:r w:rsidRPr="0035119F">
        <w:rPr>
          <w:rFonts w:ascii="Arial" w:hAnsi="Arial" w:cs="Arial"/>
          <w:color w:val="000000"/>
        </w:rPr>
        <w:t xml:space="preserve">  </w:t>
      </w:r>
      <w:proofErr w:type="spellStart"/>
      <w:r w:rsidRPr="0035119F">
        <w:rPr>
          <w:rFonts w:ascii="Arial" w:hAnsi="Arial" w:cs="Arial"/>
          <w:color w:val="000000"/>
        </w:rPr>
        <w:t>SüdRing</w:t>
      </w:r>
      <w:proofErr w:type="spellEnd"/>
      <w:r w:rsidRPr="0035119F">
        <w:rPr>
          <w:rFonts w:ascii="Arial" w:hAnsi="Arial" w:cs="Arial"/>
          <w:color w:val="000000"/>
        </w:rPr>
        <w:t xml:space="preserve"> verläuft </w:t>
      </w:r>
      <w:proofErr w:type="spellStart"/>
      <w:r w:rsidRPr="0035119F">
        <w:rPr>
          <w:rFonts w:ascii="Arial" w:hAnsi="Arial" w:cs="Arial"/>
          <w:color w:val="000000"/>
        </w:rPr>
        <w:t>ausschliesslich</w:t>
      </w:r>
      <w:proofErr w:type="spellEnd"/>
      <w:r w:rsidRPr="0035119F">
        <w:rPr>
          <w:rFonts w:ascii="Arial" w:hAnsi="Arial" w:cs="Arial"/>
          <w:color w:val="000000"/>
        </w:rPr>
        <w:t xml:space="preserve"> auf </w:t>
      </w:r>
      <w:proofErr w:type="spellStart"/>
      <w:r w:rsidRPr="0035119F">
        <w:rPr>
          <w:rFonts w:ascii="Arial" w:hAnsi="Arial" w:cs="Arial"/>
          <w:color w:val="000000"/>
        </w:rPr>
        <w:t>Diepoldsauerboden</w:t>
      </w:r>
      <w:proofErr w:type="spellEnd"/>
      <w:r w:rsidRPr="0035119F">
        <w:rPr>
          <w:rFonts w:ascii="Arial" w:hAnsi="Arial" w:cs="Arial"/>
          <w:color w:val="FFFFFF"/>
        </w:rPr>
        <w:br/>
      </w:r>
      <w:r w:rsidRPr="0035119F">
        <w:rPr>
          <w:rFonts w:ascii="Arial" w:hAnsi="Arial" w:cs="Arial"/>
          <w:color w:val="000000"/>
        </w:rPr>
        <w:t xml:space="preserve">• Starker positiver Einfluss auf </w:t>
      </w:r>
      <w:proofErr w:type="spellStart"/>
      <w:proofErr w:type="gramStart"/>
      <w:r w:rsidRPr="0035119F">
        <w:rPr>
          <w:rFonts w:ascii="Arial" w:hAnsi="Arial" w:cs="Arial"/>
          <w:color w:val="000000"/>
        </w:rPr>
        <w:t>öV</w:t>
      </w:r>
      <w:proofErr w:type="spellEnd"/>
      <w:r w:rsidRPr="0035119F">
        <w:rPr>
          <w:rFonts w:ascii="Arial" w:hAnsi="Arial" w:cs="Arial"/>
          <w:color w:val="000000"/>
        </w:rPr>
        <w:t xml:space="preserve"> ,</w:t>
      </w:r>
      <w:proofErr w:type="spellStart"/>
      <w:r w:rsidRPr="0035119F">
        <w:rPr>
          <w:rFonts w:ascii="Arial" w:hAnsi="Arial" w:cs="Arial"/>
          <w:color w:val="000000"/>
        </w:rPr>
        <w:t>Langsamverkehr</w:t>
      </w:r>
      <w:proofErr w:type="spellEnd"/>
      <w:proofErr w:type="gramEnd"/>
      <w:r w:rsidRPr="0035119F">
        <w:rPr>
          <w:rFonts w:ascii="Arial" w:hAnsi="Arial" w:cs="Arial"/>
          <w:color w:val="000000"/>
        </w:rPr>
        <w:t xml:space="preserve">, </w:t>
      </w:r>
      <w:proofErr w:type="spellStart"/>
      <w:r w:rsidRPr="0035119F">
        <w:rPr>
          <w:rFonts w:ascii="Arial" w:hAnsi="Arial" w:cs="Arial"/>
          <w:color w:val="000000"/>
        </w:rPr>
        <w:t>Agglo</w:t>
      </w:r>
      <w:proofErr w:type="spellEnd"/>
      <w:r w:rsidRPr="0035119F">
        <w:rPr>
          <w:rFonts w:ascii="Arial" w:hAnsi="Arial" w:cs="Arial"/>
          <w:color w:val="000000"/>
        </w:rPr>
        <w:t xml:space="preserve"> Grundsätze/</w:t>
      </w:r>
      <w:proofErr w:type="spellStart"/>
      <w:r w:rsidRPr="0035119F">
        <w:rPr>
          <w:rFonts w:ascii="Arial" w:hAnsi="Arial" w:cs="Arial"/>
          <w:color w:val="000000"/>
        </w:rPr>
        <w:t>Prizipien</w:t>
      </w:r>
      <w:proofErr w:type="spellEnd"/>
      <w:r w:rsidRPr="0035119F">
        <w:rPr>
          <w:rFonts w:ascii="Arial" w:hAnsi="Arial" w:cs="Arial"/>
          <w:color w:val="FFFFFF"/>
        </w:rPr>
        <w:br/>
      </w:r>
      <w:r w:rsidRPr="0035119F">
        <w:rPr>
          <w:rFonts w:ascii="Arial" w:hAnsi="Arial" w:cs="Arial"/>
          <w:color w:val="000000"/>
        </w:rPr>
        <w:t xml:space="preserve">• Kiestransporte nur auf dem </w:t>
      </w:r>
      <w:proofErr w:type="spellStart"/>
      <w:r w:rsidRPr="0035119F">
        <w:rPr>
          <w:rFonts w:ascii="Arial" w:hAnsi="Arial" w:cs="Arial"/>
          <w:color w:val="000000"/>
        </w:rPr>
        <w:t>SüdRing</w:t>
      </w:r>
      <w:proofErr w:type="spellEnd"/>
      <w:r w:rsidRPr="0035119F">
        <w:rPr>
          <w:rFonts w:ascii="Arial" w:hAnsi="Arial" w:cs="Arial"/>
          <w:color w:val="FFFFFF"/>
        </w:rPr>
        <w:br/>
      </w:r>
      <w:r w:rsidRPr="0035119F">
        <w:rPr>
          <w:rFonts w:ascii="Arial" w:hAnsi="Arial" w:cs="Arial"/>
          <w:color w:val="000000"/>
        </w:rPr>
        <w:t>• Knoten Autobahnanschluss A13 /Schrägseilbrücke wird entlastet</w:t>
      </w:r>
      <w:r w:rsidRPr="0035119F">
        <w:rPr>
          <w:rFonts w:ascii="Arial" w:hAnsi="Arial" w:cs="Arial"/>
          <w:color w:val="FFFFFF"/>
        </w:rPr>
        <w:br/>
      </w:r>
      <w:r w:rsidRPr="0035119F">
        <w:rPr>
          <w:rFonts w:ascii="Arial" w:hAnsi="Arial" w:cs="Arial"/>
          <w:color w:val="000000"/>
        </w:rPr>
        <w:t xml:space="preserve">• Rietbrücke für </w:t>
      </w:r>
      <w:proofErr w:type="spellStart"/>
      <w:r w:rsidRPr="0035119F">
        <w:rPr>
          <w:rFonts w:ascii="Arial" w:hAnsi="Arial" w:cs="Arial"/>
          <w:color w:val="000000"/>
        </w:rPr>
        <w:t>Langsamverkehr</w:t>
      </w:r>
      <w:proofErr w:type="spellEnd"/>
      <w:r w:rsidRPr="0035119F">
        <w:rPr>
          <w:rFonts w:ascii="Arial" w:hAnsi="Arial" w:cs="Arial"/>
          <w:color w:val="000000"/>
        </w:rPr>
        <w:t xml:space="preserve"> ,</w:t>
      </w:r>
      <w:r w:rsidRPr="0035119F">
        <w:rPr>
          <w:rFonts w:ascii="Arial" w:hAnsi="Arial" w:cs="Arial"/>
          <w:color w:val="FFFFFF"/>
        </w:rPr>
        <w:br/>
      </w:r>
      <w:r w:rsidRPr="0035119F">
        <w:rPr>
          <w:rFonts w:ascii="Arial" w:hAnsi="Arial" w:cs="Arial"/>
          <w:color w:val="000000"/>
        </w:rPr>
        <w:t>• Zentrum Diepoldsau wird aufgewertet</w:t>
      </w:r>
      <w:r w:rsidRPr="0035119F">
        <w:rPr>
          <w:rFonts w:ascii="Arial" w:hAnsi="Arial" w:cs="Arial"/>
          <w:color w:val="FFFFFF"/>
        </w:rPr>
        <w:br/>
      </w:r>
      <w:r w:rsidRPr="0035119F">
        <w:rPr>
          <w:rFonts w:ascii="Arial" w:hAnsi="Arial" w:cs="Arial"/>
          <w:color w:val="000000"/>
        </w:rPr>
        <w:t xml:space="preserve">• </w:t>
      </w:r>
      <w:proofErr w:type="spellStart"/>
      <w:r w:rsidRPr="0035119F">
        <w:rPr>
          <w:rFonts w:ascii="Arial" w:hAnsi="Arial" w:cs="Arial"/>
          <w:color w:val="000000"/>
        </w:rPr>
        <w:t>Defacto</w:t>
      </w:r>
      <w:proofErr w:type="spellEnd"/>
      <w:r w:rsidRPr="0035119F">
        <w:rPr>
          <w:rFonts w:ascii="Arial" w:hAnsi="Arial" w:cs="Arial"/>
          <w:color w:val="000000"/>
        </w:rPr>
        <w:t>: Autobahnzusammenschluss Süd A13 (CH)/A14(A)</w:t>
      </w:r>
      <w:r w:rsidRPr="0035119F">
        <w:rPr>
          <w:rFonts w:ascii="Arial" w:hAnsi="Arial" w:cs="Arial"/>
          <w:color w:val="FFFFFF"/>
        </w:rPr>
        <w:br/>
      </w:r>
      <w:r w:rsidRPr="0035119F">
        <w:rPr>
          <w:rFonts w:ascii="Arial" w:hAnsi="Arial" w:cs="Arial"/>
          <w:color w:val="000000"/>
        </w:rPr>
        <w:t xml:space="preserve">• Kosten: </w:t>
      </w:r>
      <w:proofErr w:type="spellStart"/>
      <w:r w:rsidRPr="0035119F">
        <w:rPr>
          <w:rFonts w:ascii="Arial" w:hAnsi="Arial" w:cs="Arial"/>
          <w:color w:val="000000"/>
        </w:rPr>
        <w:t>Kantonsstrasse</w:t>
      </w:r>
      <w:proofErr w:type="spellEnd"/>
      <w:r w:rsidRPr="0035119F">
        <w:rPr>
          <w:rFonts w:ascii="Arial" w:hAnsi="Arial" w:cs="Arial"/>
          <w:color w:val="000000"/>
        </w:rPr>
        <w:t xml:space="preserve"> 80 </w:t>
      </w:r>
      <w:proofErr w:type="spellStart"/>
      <w:r w:rsidRPr="0035119F">
        <w:rPr>
          <w:rFonts w:ascii="Arial" w:hAnsi="Arial" w:cs="Arial"/>
          <w:color w:val="000000"/>
        </w:rPr>
        <w:t>kmh</w:t>
      </w:r>
      <w:proofErr w:type="spellEnd"/>
      <w:r w:rsidRPr="0035119F">
        <w:rPr>
          <w:rFonts w:ascii="Arial" w:hAnsi="Arial" w:cs="Arial"/>
          <w:color w:val="000000"/>
        </w:rPr>
        <w:t xml:space="preserve">. </w:t>
      </w:r>
      <w:proofErr w:type="spellStart"/>
      <w:r w:rsidRPr="0035119F">
        <w:rPr>
          <w:rFonts w:ascii="Arial" w:hAnsi="Arial" w:cs="Arial"/>
          <w:color w:val="000000"/>
        </w:rPr>
        <w:t>SüdRing</w:t>
      </w:r>
      <w:proofErr w:type="spellEnd"/>
      <w:r w:rsidRPr="0035119F">
        <w:rPr>
          <w:rFonts w:ascii="Arial" w:hAnsi="Arial" w:cs="Arial"/>
          <w:color w:val="000000"/>
        </w:rPr>
        <w:t xml:space="preserve"> erfüllt </w:t>
      </w:r>
      <w:proofErr w:type="spellStart"/>
      <w:r w:rsidRPr="0035119F">
        <w:rPr>
          <w:rFonts w:ascii="Arial" w:hAnsi="Arial" w:cs="Arial"/>
          <w:color w:val="000000"/>
        </w:rPr>
        <w:t>kant</w:t>
      </w:r>
      <w:proofErr w:type="spellEnd"/>
      <w:r w:rsidRPr="0035119F">
        <w:rPr>
          <w:rFonts w:ascii="Arial" w:hAnsi="Arial" w:cs="Arial"/>
          <w:color w:val="000000"/>
        </w:rPr>
        <w:t>. Vorgaben !!!!</w:t>
      </w:r>
      <w:r w:rsidRPr="0035119F">
        <w:rPr>
          <w:rFonts w:ascii="Arial" w:hAnsi="Arial" w:cs="Arial"/>
          <w:color w:val="FFFFFF"/>
        </w:rPr>
        <w:br/>
      </w:r>
      <w:r w:rsidRPr="0035119F">
        <w:rPr>
          <w:rFonts w:ascii="Arial" w:hAnsi="Arial" w:cs="Arial"/>
          <w:color w:val="000000"/>
        </w:rPr>
        <w:t xml:space="preserve">• Bau </w:t>
      </w:r>
      <w:proofErr w:type="spellStart"/>
      <w:r w:rsidRPr="0035119F">
        <w:rPr>
          <w:rFonts w:ascii="Arial" w:hAnsi="Arial" w:cs="Arial"/>
          <w:color w:val="000000"/>
        </w:rPr>
        <w:t>SüdRing</w:t>
      </w:r>
      <w:proofErr w:type="spellEnd"/>
      <w:r w:rsidRPr="0035119F">
        <w:rPr>
          <w:rFonts w:ascii="Arial" w:hAnsi="Arial" w:cs="Arial"/>
          <w:color w:val="000000"/>
        </w:rPr>
        <w:t xml:space="preserve"> : </w:t>
      </w:r>
      <w:proofErr w:type="spellStart"/>
      <w:r w:rsidRPr="0035119F">
        <w:rPr>
          <w:rFonts w:ascii="Arial" w:hAnsi="Arial" w:cs="Arial"/>
          <w:color w:val="000000"/>
        </w:rPr>
        <w:t>zukunftorientiertes</w:t>
      </w:r>
      <w:proofErr w:type="spellEnd"/>
      <w:r w:rsidRPr="0035119F">
        <w:rPr>
          <w:rFonts w:ascii="Arial" w:hAnsi="Arial" w:cs="Arial"/>
          <w:color w:val="000000"/>
        </w:rPr>
        <w:t xml:space="preserve"> Projekt</w:t>
      </w:r>
    </w:p>
    <w:p w:rsidR="008E2CED" w:rsidRPr="0035119F" w:rsidRDefault="008E2CED" w:rsidP="008E2CED">
      <w:pPr>
        <w:pStyle w:val="StandardWeb"/>
        <w:shd w:val="clear" w:color="auto" w:fill="B5D8A6"/>
        <w:spacing w:before="0" w:beforeAutospacing="0" w:after="0" w:afterAutospacing="0"/>
        <w:rPr>
          <w:rFonts w:ascii="Arial" w:hAnsi="Arial" w:cs="Arial"/>
          <w:color w:val="000000"/>
        </w:rPr>
      </w:pPr>
      <w:r w:rsidRPr="0035119F">
        <w:rPr>
          <w:rFonts w:ascii="Arial" w:hAnsi="Arial" w:cs="Arial"/>
          <w:color w:val="000000"/>
        </w:rPr>
        <w:t>  Kostengünstigste Variante ,</w:t>
      </w:r>
      <w:r w:rsidRPr="0035119F">
        <w:rPr>
          <w:rFonts w:ascii="Arial" w:hAnsi="Arial" w:cs="Arial"/>
          <w:color w:val="000000"/>
        </w:rPr>
        <w:br/>
        <w:t>• Kurze Realisierungszeit , Kein Risiko</w:t>
      </w:r>
      <w:r w:rsidRPr="0035119F">
        <w:rPr>
          <w:rFonts w:ascii="Arial" w:hAnsi="Arial" w:cs="Arial"/>
          <w:color w:val="000000"/>
        </w:rPr>
        <w:br/>
        <w:t xml:space="preserve">• Trennwirkung durch </w:t>
      </w:r>
      <w:proofErr w:type="spellStart"/>
      <w:r w:rsidRPr="0035119F">
        <w:rPr>
          <w:rFonts w:ascii="Arial" w:hAnsi="Arial" w:cs="Arial"/>
          <w:color w:val="000000"/>
        </w:rPr>
        <w:t>Strassen</w:t>
      </w:r>
      <w:proofErr w:type="spellEnd"/>
      <w:r w:rsidRPr="0035119F">
        <w:rPr>
          <w:rFonts w:ascii="Arial" w:hAnsi="Arial" w:cs="Arial"/>
          <w:color w:val="000000"/>
        </w:rPr>
        <w:t xml:space="preserve"> eliminiert (nur Werkseinfahrten, </w:t>
      </w:r>
      <w:proofErr w:type="spellStart"/>
      <w:r w:rsidRPr="0035119F">
        <w:rPr>
          <w:rFonts w:ascii="Arial" w:hAnsi="Arial" w:cs="Arial"/>
          <w:color w:val="000000"/>
        </w:rPr>
        <w:t>Landw</w:t>
      </w:r>
      <w:proofErr w:type="spellEnd"/>
      <w:r w:rsidRPr="0035119F">
        <w:rPr>
          <w:rFonts w:ascii="Arial" w:hAnsi="Arial" w:cs="Arial"/>
          <w:color w:val="000000"/>
        </w:rPr>
        <w:t>. Betriebe)</w:t>
      </w:r>
      <w:r w:rsidRPr="0035119F">
        <w:rPr>
          <w:rFonts w:ascii="Arial" w:hAnsi="Arial" w:cs="Arial"/>
          <w:color w:val="000000"/>
        </w:rPr>
        <w:br/>
        <w:t>• Vorprojekt kann sofort starten - Diepoldsau gibt mit Kanton Vorgehen vor</w:t>
      </w:r>
      <w:r w:rsidRPr="0035119F">
        <w:rPr>
          <w:rFonts w:ascii="Arial" w:hAnsi="Arial" w:cs="Arial"/>
          <w:color w:val="000000"/>
        </w:rPr>
        <w:br/>
        <w:t xml:space="preserve">• Unfälle werden durch </w:t>
      </w:r>
      <w:proofErr w:type="spellStart"/>
      <w:r w:rsidRPr="0035119F">
        <w:rPr>
          <w:rFonts w:ascii="Arial" w:hAnsi="Arial" w:cs="Arial"/>
          <w:color w:val="000000"/>
        </w:rPr>
        <w:t>Schnellstrasse</w:t>
      </w:r>
      <w:proofErr w:type="spellEnd"/>
      <w:r w:rsidRPr="0035119F">
        <w:rPr>
          <w:rFonts w:ascii="Arial" w:hAnsi="Arial" w:cs="Arial"/>
          <w:color w:val="000000"/>
        </w:rPr>
        <w:t xml:space="preserve"> stark gesenkt ( s. Verkehrsunfallstatistik)</w:t>
      </w:r>
      <w:r w:rsidRPr="0035119F">
        <w:rPr>
          <w:rFonts w:ascii="Arial" w:hAnsi="Arial" w:cs="Arial"/>
          <w:color w:val="000000"/>
        </w:rPr>
        <w:br/>
        <w:t xml:space="preserve">• </w:t>
      </w:r>
      <w:proofErr w:type="spellStart"/>
      <w:r w:rsidRPr="0035119F">
        <w:rPr>
          <w:rFonts w:ascii="Arial" w:hAnsi="Arial" w:cs="Arial"/>
          <w:color w:val="000000"/>
        </w:rPr>
        <w:t>Strassenverlauf</w:t>
      </w:r>
      <w:proofErr w:type="spellEnd"/>
      <w:r w:rsidRPr="0035119F">
        <w:rPr>
          <w:rFonts w:ascii="Arial" w:hAnsi="Arial" w:cs="Arial"/>
          <w:color w:val="000000"/>
        </w:rPr>
        <w:t xml:space="preserve"> kann min. 4 m vertieft ausgeführt werden, mit gefordertem Minimalem</w:t>
      </w:r>
      <w:r w:rsidRPr="0035119F">
        <w:rPr>
          <w:rFonts w:ascii="Arial" w:hAnsi="Arial" w:cs="Arial"/>
          <w:color w:val="000000"/>
        </w:rPr>
        <w:br/>
        <w:t>Abstand zu Grundwasserspiegel, Landflächenverbrauch minimiert.</w:t>
      </w:r>
      <w:r w:rsidRPr="0035119F">
        <w:rPr>
          <w:rFonts w:ascii="Arial" w:hAnsi="Arial" w:cs="Arial"/>
          <w:color w:val="000000"/>
        </w:rPr>
        <w:br/>
        <w:t>• Grundwasser wird nicht tangiert</w:t>
      </w:r>
      <w:r w:rsidRPr="0035119F">
        <w:rPr>
          <w:rFonts w:ascii="Arial" w:hAnsi="Arial" w:cs="Arial"/>
          <w:color w:val="000000"/>
        </w:rPr>
        <w:br/>
        <w:t>• Verkehrslärm : max. möglicher Abstand zu Siedlungsgebiet</w:t>
      </w:r>
      <w:r w:rsidRPr="0035119F">
        <w:rPr>
          <w:rFonts w:ascii="Arial" w:hAnsi="Arial" w:cs="Arial"/>
          <w:color w:val="000000"/>
        </w:rPr>
        <w:br/>
        <w:t xml:space="preserve">• Zentrumsgestaltung kommt zum tragen ( 2030: 40 % von Verkehrsaufkommen als reiner </w:t>
      </w:r>
      <w:proofErr w:type="spellStart"/>
      <w:r w:rsidRPr="0035119F">
        <w:rPr>
          <w:rFonts w:ascii="Arial" w:hAnsi="Arial" w:cs="Arial"/>
          <w:color w:val="000000"/>
        </w:rPr>
        <w:t>Internverkehr</w:t>
      </w:r>
      <w:proofErr w:type="spellEnd"/>
      <w:r w:rsidRPr="0035119F">
        <w:rPr>
          <w:rFonts w:ascii="Arial" w:hAnsi="Arial" w:cs="Arial"/>
          <w:color w:val="000000"/>
        </w:rPr>
        <w:t xml:space="preserve"> /hausgemacht )</w:t>
      </w:r>
      <w:r w:rsidRPr="0035119F">
        <w:rPr>
          <w:rFonts w:ascii="Arial" w:hAnsi="Arial" w:cs="Arial"/>
          <w:color w:val="000000"/>
        </w:rPr>
        <w:br/>
        <w:t>• Zuverlässigkeit des Verkehrs wird gesteigert (Knoten vor Schrägseilbrücke entlastet)</w:t>
      </w:r>
      <w:r w:rsidRPr="0035119F">
        <w:rPr>
          <w:rFonts w:ascii="Arial" w:hAnsi="Arial" w:cs="Arial"/>
          <w:color w:val="000000"/>
        </w:rPr>
        <w:br/>
        <w:t xml:space="preserve">• </w:t>
      </w:r>
      <w:proofErr w:type="spellStart"/>
      <w:r w:rsidRPr="0035119F">
        <w:rPr>
          <w:rFonts w:ascii="Arial" w:hAnsi="Arial" w:cs="Arial"/>
          <w:color w:val="000000"/>
        </w:rPr>
        <w:t>Strassenverlauf</w:t>
      </w:r>
      <w:proofErr w:type="spellEnd"/>
      <w:r w:rsidRPr="0035119F">
        <w:rPr>
          <w:rFonts w:ascii="Arial" w:hAnsi="Arial" w:cs="Arial"/>
          <w:color w:val="000000"/>
        </w:rPr>
        <w:t xml:space="preserve"> lässt eine Integration </w:t>
      </w:r>
      <w:proofErr w:type="spellStart"/>
      <w:r w:rsidRPr="0035119F">
        <w:rPr>
          <w:rFonts w:ascii="Arial" w:hAnsi="Arial" w:cs="Arial"/>
          <w:color w:val="000000"/>
        </w:rPr>
        <w:t>Veloweg</w:t>
      </w:r>
      <w:proofErr w:type="spellEnd"/>
      <w:r w:rsidRPr="0035119F">
        <w:rPr>
          <w:rFonts w:ascii="Arial" w:hAnsi="Arial" w:cs="Arial"/>
          <w:color w:val="000000"/>
        </w:rPr>
        <w:t xml:space="preserve"> ( sogar </w:t>
      </w:r>
      <w:proofErr w:type="spellStart"/>
      <w:r w:rsidRPr="0035119F">
        <w:rPr>
          <w:rFonts w:ascii="Arial" w:hAnsi="Arial" w:cs="Arial"/>
          <w:color w:val="000000"/>
        </w:rPr>
        <w:t>breiter,Schnell-Veloweg</w:t>
      </w:r>
      <w:proofErr w:type="spellEnd"/>
      <w:r w:rsidRPr="0035119F">
        <w:rPr>
          <w:rFonts w:ascii="Arial" w:hAnsi="Arial" w:cs="Arial"/>
          <w:color w:val="000000"/>
        </w:rPr>
        <w:t>) zu</w:t>
      </w:r>
      <w:r w:rsidRPr="0035119F">
        <w:rPr>
          <w:rFonts w:ascii="Arial" w:hAnsi="Arial" w:cs="Arial"/>
          <w:color w:val="000000"/>
        </w:rPr>
        <w:br/>
        <w:t xml:space="preserve">• Kompletter Bau ohne Einschränkung des täglichen Verkehrs , </w:t>
      </w:r>
      <w:proofErr w:type="spellStart"/>
      <w:r w:rsidRPr="0035119F">
        <w:rPr>
          <w:rFonts w:ascii="Arial" w:hAnsi="Arial" w:cs="Arial"/>
          <w:color w:val="000000"/>
        </w:rPr>
        <w:t>öV,LV</w:t>
      </w:r>
      <w:proofErr w:type="spellEnd"/>
      <w:r w:rsidRPr="0035119F">
        <w:rPr>
          <w:rFonts w:ascii="Arial" w:hAnsi="Arial" w:cs="Arial"/>
          <w:color w:val="000000"/>
        </w:rPr>
        <w:t>, Betriebszufahrten</w:t>
      </w:r>
      <w:r w:rsidRPr="0035119F">
        <w:rPr>
          <w:rFonts w:ascii="Arial" w:hAnsi="Arial" w:cs="Arial"/>
          <w:color w:val="000000"/>
        </w:rPr>
        <w:br/>
        <w:t>• Keine Eingriffe in die bestehenden Wege, Geh-</w:t>
      </w:r>
      <w:proofErr w:type="spellStart"/>
      <w:r w:rsidRPr="0035119F">
        <w:rPr>
          <w:rFonts w:ascii="Arial" w:hAnsi="Arial" w:cs="Arial"/>
          <w:color w:val="000000"/>
        </w:rPr>
        <w:t>u.Aufenthaltsorte</w:t>
      </w:r>
      <w:proofErr w:type="spellEnd"/>
      <w:r w:rsidRPr="0035119F">
        <w:rPr>
          <w:rFonts w:ascii="Arial" w:hAnsi="Arial" w:cs="Arial"/>
          <w:color w:val="000000"/>
        </w:rPr>
        <w:t xml:space="preserve"> am Wasser (Uferweg)</w:t>
      </w:r>
      <w:r w:rsidRPr="0035119F">
        <w:rPr>
          <w:rFonts w:ascii="Arial" w:hAnsi="Arial" w:cs="Arial"/>
          <w:color w:val="000000"/>
        </w:rPr>
        <w:br/>
        <w:t>• Minimaler Eingriff in Wald/Heckengebiete, Möglichkeiten zur Ersatzaufforstung</w:t>
      </w:r>
    </w:p>
    <w:p w:rsidR="008E2CED" w:rsidRPr="0035119F" w:rsidRDefault="008E2CED" w:rsidP="008E2CED">
      <w:pPr>
        <w:pStyle w:val="StandardWeb"/>
        <w:shd w:val="clear" w:color="auto" w:fill="B5D8A6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 w:rsidRPr="0035119F">
        <w:rPr>
          <w:rFonts w:ascii="Arial" w:hAnsi="Arial" w:cs="Arial"/>
          <w:color w:val="000000"/>
        </w:rPr>
        <w:t>Standort Diepoldsau wird aufgewertet, erholsamste Gemeinde</w:t>
      </w:r>
      <w:r w:rsidRPr="0035119F">
        <w:rPr>
          <w:rFonts w:ascii="Arial" w:hAnsi="Arial" w:cs="Arial"/>
          <w:color w:val="000000"/>
        </w:rPr>
        <w:br/>
        <w:t>• Umfahrung lässt Diepoldsau zusammenwachsen</w:t>
      </w:r>
      <w:r w:rsidRPr="0035119F">
        <w:rPr>
          <w:rFonts w:ascii="Arial" w:hAnsi="Arial" w:cs="Arial"/>
          <w:color w:val="000000"/>
        </w:rPr>
        <w:br/>
        <w:t>• Überlastung der Kreuzungen behoben, Verkehr verflüssigt.</w:t>
      </w:r>
      <w:r w:rsidRPr="0035119F">
        <w:rPr>
          <w:rFonts w:ascii="Arial" w:hAnsi="Arial" w:cs="Arial"/>
          <w:color w:val="000000"/>
        </w:rPr>
        <w:br/>
        <w:t xml:space="preserve">• Boden ist </w:t>
      </w:r>
      <w:proofErr w:type="spellStart"/>
      <w:r w:rsidRPr="0035119F">
        <w:rPr>
          <w:rFonts w:ascii="Arial" w:hAnsi="Arial" w:cs="Arial"/>
          <w:color w:val="000000"/>
        </w:rPr>
        <w:t>grösstenteils</w:t>
      </w:r>
      <w:proofErr w:type="spellEnd"/>
      <w:r w:rsidRPr="0035119F">
        <w:rPr>
          <w:rFonts w:ascii="Arial" w:hAnsi="Arial" w:cs="Arial"/>
          <w:color w:val="000000"/>
        </w:rPr>
        <w:t xml:space="preserve"> im Besitze Ortsgemeinde Diepoldsau</w:t>
      </w:r>
      <w:r w:rsidRPr="0035119F">
        <w:rPr>
          <w:rFonts w:ascii="Arial" w:hAnsi="Arial" w:cs="Arial"/>
          <w:color w:val="000000"/>
        </w:rPr>
        <w:br/>
        <w:t xml:space="preserve">• </w:t>
      </w:r>
      <w:proofErr w:type="spellStart"/>
      <w:r w:rsidRPr="0035119F">
        <w:rPr>
          <w:rFonts w:ascii="Arial" w:hAnsi="Arial" w:cs="Arial"/>
          <w:color w:val="000000"/>
        </w:rPr>
        <w:t>Strassenverlauf</w:t>
      </w:r>
      <w:proofErr w:type="spellEnd"/>
      <w:r w:rsidRPr="0035119F">
        <w:rPr>
          <w:rFonts w:ascii="Arial" w:hAnsi="Arial" w:cs="Arial"/>
          <w:color w:val="000000"/>
        </w:rPr>
        <w:t xml:space="preserve"> betrifft keine Moorlandschaften, Biotope</w:t>
      </w:r>
      <w:r w:rsidRPr="0035119F">
        <w:rPr>
          <w:rFonts w:ascii="Arial" w:hAnsi="Arial" w:cs="Arial"/>
          <w:color w:val="000000"/>
        </w:rPr>
        <w:br/>
        <w:t>• Material für Dammschüttungen vor Ort.</w:t>
      </w:r>
      <w:r w:rsidRPr="0035119F">
        <w:rPr>
          <w:rFonts w:ascii="Arial" w:hAnsi="Arial" w:cs="Arial"/>
          <w:color w:val="000000"/>
        </w:rPr>
        <w:br/>
        <w:t xml:space="preserve">• Industriegebiete </w:t>
      </w:r>
      <w:proofErr w:type="spellStart"/>
      <w:r w:rsidRPr="0035119F">
        <w:rPr>
          <w:rFonts w:ascii="Arial" w:hAnsi="Arial" w:cs="Arial"/>
          <w:color w:val="000000"/>
        </w:rPr>
        <w:t>ausserhalb</w:t>
      </w:r>
      <w:proofErr w:type="spellEnd"/>
      <w:r w:rsidRPr="0035119F">
        <w:rPr>
          <w:rFonts w:ascii="Arial" w:hAnsi="Arial" w:cs="Arial"/>
          <w:color w:val="000000"/>
        </w:rPr>
        <w:t xml:space="preserve"> Siedlungsgebiete ansiedeln (</w:t>
      </w:r>
      <w:proofErr w:type="spellStart"/>
      <w:r w:rsidRPr="0035119F">
        <w:rPr>
          <w:rFonts w:ascii="Arial" w:hAnsi="Arial" w:cs="Arial"/>
          <w:color w:val="000000"/>
        </w:rPr>
        <w:t>s.Mobilität</w:t>
      </w:r>
      <w:proofErr w:type="spellEnd"/>
      <w:r w:rsidRPr="0035119F">
        <w:rPr>
          <w:rFonts w:ascii="Arial" w:hAnsi="Arial" w:cs="Arial"/>
          <w:color w:val="000000"/>
        </w:rPr>
        <w:t xml:space="preserve"> St. Galler Rheintal)</w:t>
      </w:r>
      <w:r w:rsidRPr="0035119F">
        <w:rPr>
          <w:rFonts w:ascii="Arial" w:hAnsi="Arial" w:cs="Arial"/>
          <w:color w:val="000000"/>
        </w:rPr>
        <w:br/>
        <w:t xml:space="preserve">• </w:t>
      </w:r>
      <w:proofErr w:type="spellStart"/>
      <w:r w:rsidRPr="0035119F">
        <w:rPr>
          <w:rFonts w:ascii="Arial" w:hAnsi="Arial" w:cs="Arial"/>
          <w:color w:val="000000"/>
        </w:rPr>
        <w:t>Strassenverlauf</w:t>
      </w:r>
      <w:proofErr w:type="spellEnd"/>
      <w:r w:rsidRPr="0035119F">
        <w:rPr>
          <w:rFonts w:ascii="Arial" w:hAnsi="Arial" w:cs="Arial"/>
          <w:color w:val="000000"/>
        </w:rPr>
        <w:t xml:space="preserve"> behindert die landwirtschaftliche Nutzung nicht (Werkseinfahrten)</w:t>
      </w:r>
      <w:r w:rsidRPr="0035119F">
        <w:rPr>
          <w:rFonts w:ascii="Arial" w:hAnsi="Arial" w:cs="Arial"/>
          <w:color w:val="000000"/>
        </w:rPr>
        <w:br/>
        <w:t xml:space="preserve">• Nimmt Rücksicht auf </w:t>
      </w:r>
      <w:proofErr w:type="spellStart"/>
      <w:r w:rsidRPr="0035119F">
        <w:rPr>
          <w:rFonts w:ascii="Arial" w:hAnsi="Arial" w:cs="Arial"/>
          <w:color w:val="000000"/>
        </w:rPr>
        <w:t>Rhesiprojekt</w:t>
      </w:r>
      <w:proofErr w:type="spellEnd"/>
      <w:r w:rsidRPr="0035119F">
        <w:rPr>
          <w:rFonts w:ascii="Arial" w:hAnsi="Arial" w:cs="Arial"/>
          <w:color w:val="000000"/>
        </w:rPr>
        <w:br/>
        <w:t>• Nimmt Rücksicht auf künftige Kiesentnahme im Rhein</w:t>
      </w:r>
      <w:r w:rsidRPr="0035119F">
        <w:rPr>
          <w:rFonts w:ascii="Arial" w:hAnsi="Arial" w:cs="Arial"/>
          <w:color w:val="000000"/>
        </w:rPr>
        <w:br/>
      </w:r>
      <w:r w:rsidRPr="0035119F">
        <w:rPr>
          <w:rFonts w:ascii="Helvetica" w:hAnsi="Helvetica" w:cs="Helvetica"/>
          <w:color w:val="000000"/>
          <w:sz w:val="26"/>
          <w:szCs w:val="26"/>
        </w:rPr>
        <w:t xml:space="preserve">• </w:t>
      </w:r>
      <w:proofErr w:type="spellStart"/>
      <w:r w:rsidRPr="0035119F">
        <w:rPr>
          <w:rFonts w:ascii="Helvetica" w:hAnsi="Helvetica" w:cs="Helvetica"/>
          <w:color w:val="000000"/>
          <w:sz w:val="26"/>
          <w:szCs w:val="26"/>
        </w:rPr>
        <w:t>SüdRing</w:t>
      </w:r>
      <w:proofErr w:type="spellEnd"/>
      <w:r w:rsidRPr="0035119F">
        <w:rPr>
          <w:rFonts w:ascii="Helvetica" w:hAnsi="Helvetica" w:cs="Helvetica"/>
          <w:color w:val="000000"/>
          <w:sz w:val="26"/>
          <w:szCs w:val="26"/>
        </w:rPr>
        <w:t xml:space="preserve"> </w:t>
      </w:r>
      <w:proofErr w:type="spellStart"/>
      <w:r w:rsidRPr="0035119F">
        <w:rPr>
          <w:rFonts w:ascii="Helvetica" w:hAnsi="Helvetica" w:cs="Helvetica"/>
          <w:color w:val="000000"/>
          <w:sz w:val="26"/>
          <w:szCs w:val="26"/>
        </w:rPr>
        <w:t>allf.Anschluss</w:t>
      </w:r>
      <w:proofErr w:type="spellEnd"/>
      <w:r w:rsidRPr="0035119F">
        <w:rPr>
          <w:rFonts w:ascii="Helvetica" w:hAnsi="Helvetica" w:cs="Helvetica"/>
          <w:color w:val="000000"/>
          <w:sz w:val="26"/>
          <w:szCs w:val="26"/>
        </w:rPr>
        <w:t xml:space="preserve"> ab neuer Brücke an A13 möglich</w:t>
      </w:r>
      <w:r w:rsidRPr="0035119F">
        <w:rPr>
          <w:rFonts w:ascii="Helvetica" w:hAnsi="Helvetica" w:cs="Helvetica"/>
          <w:color w:val="000000"/>
          <w:sz w:val="26"/>
          <w:szCs w:val="26"/>
        </w:rPr>
        <w:br/>
        <w:t xml:space="preserve">• </w:t>
      </w:r>
      <w:proofErr w:type="spellStart"/>
      <w:r w:rsidRPr="0035119F">
        <w:rPr>
          <w:rFonts w:ascii="Helvetica" w:hAnsi="Helvetica" w:cs="Helvetica"/>
          <w:color w:val="000000"/>
          <w:sz w:val="26"/>
          <w:szCs w:val="26"/>
        </w:rPr>
        <w:t>allf</w:t>
      </w:r>
      <w:proofErr w:type="spellEnd"/>
      <w:r w:rsidRPr="0035119F">
        <w:rPr>
          <w:rFonts w:ascii="Helvetica" w:hAnsi="Helvetica" w:cs="Helvetica"/>
          <w:color w:val="000000"/>
          <w:sz w:val="26"/>
          <w:szCs w:val="26"/>
        </w:rPr>
        <w:t>. Anschluss Hohenems : minimalster zusätzlicher Flächenbedarf</w:t>
      </w:r>
      <w:r w:rsidRPr="0035119F">
        <w:rPr>
          <w:rFonts w:ascii="Helvetica" w:hAnsi="Helvetica" w:cs="Helvetica"/>
          <w:color w:val="000000"/>
          <w:sz w:val="26"/>
          <w:szCs w:val="26"/>
        </w:rPr>
        <w:br/>
        <w:t>• Realisierung innerhalb CH-Gebiet: 8-12 Jahre (s. Netzstrategie S.65) besser, früher möglich 2026</w:t>
      </w:r>
    </w:p>
    <w:p w:rsidR="00883CFA" w:rsidRPr="0035119F" w:rsidRDefault="00A40170">
      <w:pPr>
        <w:rPr>
          <w:sz w:val="26"/>
          <w:szCs w:val="26"/>
        </w:rPr>
      </w:pPr>
    </w:p>
    <w:p w:rsidR="008E2CED" w:rsidRDefault="008E2CED"/>
    <w:sectPr w:rsidR="008E2CED" w:rsidSect="00366212">
      <w:pgSz w:w="11907" w:h="16839" w:code="9"/>
      <w:pgMar w:top="851" w:right="1418" w:bottom="851" w:left="1418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ED"/>
    <w:rsid w:val="00172937"/>
    <w:rsid w:val="0035119F"/>
    <w:rsid w:val="00366212"/>
    <w:rsid w:val="00555898"/>
    <w:rsid w:val="008E2CED"/>
    <w:rsid w:val="00A40170"/>
    <w:rsid w:val="00B4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7A0F-2B6D-4AD3-9C1A-918DFF98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E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Sieber</dc:creator>
  <cp:keywords/>
  <dc:description/>
  <cp:lastModifiedBy>Jakob Sieber</cp:lastModifiedBy>
  <cp:revision>2</cp:revision>
  <dcterms:created xsi:type="dcterms:W3CDTF">2020-03-02T16:26:00Z</dcterms:created>
  <dcterms:modified xsi:type="dcterms:W3CDTF">2020-03-02T16:26:00Z</dcterms:modified>
</cp:coreProperties>
</file>